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425" w:rsidRDefault="00EF0D30">
      <w:pPr>
        <w:rPr>
          <w:rFonts w:ascii="方正黑体_GBK" w:eastAsia="方正黑体_GBK"/>
          <w:bCs/>
          <w:sz w:val="32"/>
          <w:szCs w:val="32"/>
        </w:rPr>
      </w:pPr>
      <w:r>
        <w:rPr>
          <w:rFonts w:ascii="方正黑体_GBK" w:eastAsia="方正黑体_GBK" w:hint="eastAsia"/>
          <w:bCs/>
          <w:sz w:val="32"/>
          <w:szCs w:val="32"/>
        </w:rPr>
        <w:t>附件</w:t>
      </w:r>
    </w:p>
    <w:p w:rsidR="00244425" w:rsidRDefault="00EF0D30">
      <w:pPr>
        <w:jc w:val="center"/>
        <w:rPr>
          <w:rFonts w:ascii="方正小标宋_GBK" w:eastAsia="方正小标宋_GBK"/>
          <w:sz w:val="36"/>
          <w:szCs w:val="36"/>
        </w:rPr>
      </w:pPr>
      <w:r>
        <w:rPr>
          <w:rFonts w:ascii="方正小标宋_GBK" w:eastAsia="方正小标宋_GBK" w:hint="eastAsia"/>
          <w:sz w:val="36"/>
          <w:szCs w:val="36"/>
        </w:rPr>
        <w:t>世界海关组织商品归类决定</w:t>
      </w:r>
    </w:p>
    <w:p w:rsidR="00244425" w:rsidRDefault="00244425"/>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1</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W2016-001</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见相关公告</w:t>
            </w:r>
          </w:p>
        </w:tc>
      </w:tr>
      <w:tr w:rsidR="00244425">
        <w:trPr>
          <w:trHeight w:val="607"/>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子 目 号</w:t>
            </w:r>
          </w:p>
        </w:tc>
        <w:tc>
          <w:tcPr>
            <w:tcW w:w="1131" w:type="dxa"/>
            <w:vAlign w:val="center"/>
          </w:tcPr>
          <w:p w:rsidR="00244425" w:rsidRDefault="00EF0D30">
            <w:pPr>
              <w:adjustRightInd w:val="0"/>
              <w:snapToGrid w:val="0"/>
              <w:spacing w:line="300" w:lineRule="auto"/>
              <w:jc w:val="center"/>
              <w:rPr>
                <w:rFonts w:ascii="宋体"/>
                <w:szCs w:val="21"/>
              </w:rPr>
            </w:pPr>
            <w:r>
              <w:rPr>
                <w:rFonts w:ascii="宋体" w:hint="eastAsia"/>
                <w:szCs w:val="21"/>
              </w:rPr>
              <w:t>0305.20</w:t>
            </w:r>
          </w:p>
        </w:tc>
        <w:tc>
          <w:tcPr>
            <w:tcW w:w="1654"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子目序号</w:t>
            </w:r>
          </w:p>
        </w:tc>
        <w:tc>
          <w:tcPr>
            <w:tcW w:w="1314" w:type="dxa"/>
            <w:vAlign w:val="center"/>
          </w:tcPr>
          <w:p w:rsidR="00244425" w:rsidRDefault="00EF0D30">
            <w:pPr>
              <w:adjustRightInd w:val="0"/>
              <w:snapToGrid w:val="0"/>
              <w:spacing w:line="300" w:lineRule="auto"/>
              <w:jc w:val="center"/>
              <w:rPr>
                <w:rFonts w:ascii="宋体"/>
                <w:szCs w:val="21"/>
              </w:rPr>
            </w:pPr>
            <w:r>
              <w:rPr>
                <w:rFonts w:ascii="宋体" w:hint="eastAsia"/>
                <w:szCs w:val="21"/>
              </w:rPr>
              <w:t>1</w:t>
            </w:r>
          </w:p>
        </w:tc>
        <w:tc>
          <w:tcPr>
            <w:tcW w:w="1298" w:type="dxa"/>
            <w:vAlign w:val="center"/>
          </w:tcPr>
          <w:p w:rsidR="00244425" w:rsidRDefault="00EF0D30">
            <w:pPr>
              <w:adjustRightInd w:val="0"/>
              <w:snapToGrid w:val="0"/>
              <w:spacing w:line="300" w:lineRule="auto"/>
              <w:jc w:val="center"/>
              <w:rPr>
                <w:rFonts w:ascii="宋体"/>
                <w:szCs w:val="21"/>
              </w:rPr>
            </w:pPr>
            <w:r>
              <w:rPr>
                <w:rFonts w:ascii="宋体" w:hint="eastAsia"/>
                <w:szCs w:val="21"/>
              </w:rPr>
              <w:t>文件号</w:t>
            </w:r>
          </w:p>
        </w:tc>
        <w:tc>
          <w:tcPr>
            <w:tcW w:w="1802" w:type="dxa"/>
            <w:vAlign w:val="center"/>
          </w:tcPr>
          <w:p w:rsidR="00244425" w:rsidRDefault="00244425">
            <w:pPr>
              <w:adjustRightInd w:val="0"/>
              <w:snapToGrid w:val="0"/>
              <w:spacing w:line="300" w:lineRule="auto"/>
              <w:jc w:val="center"/>
              <w:rPr>
                <w:rFonts w:ascii="宋体"/>
                <w:szCs w:val="21"/>
              </w:rPr>
            </w:pPr>
          </w:p>
        </w:tc>
      </w:tr>
      <w:tr w:rsidR="00244425">
        <w:trPr>
          <w:trHeight w:val="599"/>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商品名称</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圆鳍鱼鱼卵</w:t>
            </w:r>
          </w:p>
        </w:tc>
      </w:tr>
      <w:tr w:rsidR="00244425">
        <w:trPr>
          <w:trHeight w:val="577"/>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英文名称</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Lumpfish roe</w:t>
            </w:r>
          </w:p>
        </w:tc>
      </w:tr>
      <w:tr w:rsidR="00244425">
        <w:trPr>
          <w:trHeight w:val="611"/>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其他名称</w:t>
            </w:r>
          </w:p>
        </w:tc>
        <w:tc>
          <w:tcPr>
            <w:tcW w:w="7199" w:type="dxa"/>
            <w:gridSpan w:val="5"/>
            <w:vAlign w:val="center"/>
          </w:tcPr>
          <w:p w:rsidR="00244425" w:rsidRDefault="00244425">
            <w:pPr>
              <w:adjustRightInd w:val="0"/>
              <w:snapToGrid w:val="0"/>
              <w:spacing w:line="300" w:lineRule="auto"/>
              <w:rPr>
                <w:rFonts w:ascii="宋体"/>
                <w:szCs w:val="21"/>
              </w:rPr>
            </w:pPr>
          </w:p>
        </w:tc>
      </w:tr>
      <w:tr w:rsidR="00244425">
        <w:trPr>
          <w:trHeight w:val="2846"/>
        </w:trPr>
        <w:tc>
          <w:tcPr>
            <w:tcW w:w="1240" w:type="dxa"/>
            <w:vAlign w:val="center"/>
          </w:tcPr>
          <w:p w:rsidR="00244425" w:rsidRDefault="00EF0D30">
            <w:pPr>
              <w:adjustRightInd w:val="0"/>
              <w:snapToGrid w:val="0"/>
              <w:spacing w:line="300" w:lineRule="auto"/>
              <w:jc w:val="distribute"/>
              <w:rPr>
                <w:rFonts w:ascii="宋体"/>
                <w:szCs w:val="21"/>
              </w:rPr>
            </w:pPr>
            <w:r>
              <w:rPr>
                <w:rFonts w:ascii="宋体" w:hint="eastAsia"/>
                <w:szCs w:val="21"/>
              </w:rPr>
              <w:t>商</w:t>
            </w:r>
          </w:p>
          <w:p w:rsidR="00244425" w:rsidRDefault="00EF0D30">
            <w:pPr>
              <w:adjustRightInd w:val="0"/>
              <w:snapToGrid w:val="0"/>
              <w:spacing w:line="300" w:lineRule="auto"/>
              <w:jc w:val="distribute"/>
              <w:rPr>
                <w:rFonts w:ascii="宋体"/>
                <w:szCs w:val="21"/>
              </w:rPr>
            </w:pPr>
            <w:r>
              <w:rPr>
                <w:rFonts w:ascii="宋体" w:hint="eastAsia"/>
                <w:szCs w:val="21"/>
              </w:rPr>
              <w:t>品</w:t>
            </w:r>
          </w:p>
          <w:p w:rsidR="00244425" w:rsidRDefault="00EF0D30">
            <w:pPr>
              <w:adjustRightInd w:val="0"/>
              <w:snapToGrid w:val="0"/>
              <w:spacing w:line="300" w:lineRule="auto"/>
              <w:jc w:val="distribute"/>
              <w:rPr>
                <w:rFonts w:ascii="宋体"/>
                <w:szCs w:val="21"/>
              </w:rPr>
            </w:pPr>
            <w:r>
              <w:rPr>
                <w:rFonts w:ascii="宋体" w:hint="eastAsia"/>
                <w:szCs w:val="21"/>
              </w:rPr>
              <w:t>描</w:t>
            </w:r>
          </w:p>
          <w:p w:rsidR="00244425" w:rsidRDefault="00EF0D30">
            <w:pPr>
              <w:adjustRightInd w:val="0"/>
              <w:snapToGrid w:val="0"/>
              <w:spacing w:line="300" w:lineRule="auto"/>
              <w:jc w:val="distribute"/>
              <w:rPr>
                <w:rFonts w:ascii="宋体"/>
                <w:szCs w:val="21"/>
              </w:rPr>
            </w:pPr>
            <w:r>
              <w:rPr>
                <w:rFonts w:ascii="宋体" w:hint="eastAsia"/>
                <w:szCs w:val="21"/>
              </w:rPr>
              <w:t>述</w:t>
            </w:r>
          </w:p>
        </w:tc>
        <w:tc>
          <w:tcPr>
            <w:tcW w:w="7199" w:type="dxa"/>
            <w:gridSpan w:val="5"/>
          </w:tcPr>
          <w:p w:rsidR="00244425" w:rsidRDefault="00244425">
            <w:pPr>
              <w:adjustRightInd w:val="0"/>
              <w:snapToGrid w:val="0"/>
              <w:spacing w:line="300" w:lineRule="auto"/>
              <w:rPr>
                <w:rFonts w:ascii="宋体"/>
                <w:szCs w:val="21"/>
              </w:rPr>
            </w:pPr>
          </w:p>
          <w:p w:rsidR="00244425" w:rsidRDefault="00EF0D30">
            <w:pPr>
              <w:adjustRightInd w:val="0"/>
              <w:snapToGrid w:val="0"/>
              <w:spacing w:line="300" w:lineRule="auto"/>
              <w:rPr>
                <w:rFonts w:ascii="宋体"/>
                <w:szCs w:val="21"/>
              </w:rPr>
            </w:pPr>
            <w:r>
              <w:rPr>
                <w:rFonts w:ascii="宋体" w:hint="eastAsia"/>
                <w:szCs w:val="21"/>
              </w:rPr>
              <w:t xml:space="preserve">    盐渍，按重量计含盐量为15-18%，进口状态为105公斤桶装。由于含盐量高，在食用前需要进一步加工。</w:t>
            </w:r>
          </w:p>
        </w:tc>
      </w:tr>
      <w:tr w:rsidR="00244425">
        <w:trPr>
          <w:trHeight w:val="562"/>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归类依据</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归类总规则一及六</w:t>
            </w:r>
          </w:p>
        </w:tc>
      </w:tr>
      <w:tr w:rsidR="00244425">
        <w:trPr>
          <w:trHeight w:val="562"/>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备注</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协调制度归类意见汇编（第三版）增补第6号</w:t>
            </w:r>
          </w:p>
          <w:p w:rsidR="00244425" w:rsidRDefault="00EF0D30">
            <w:pPr>
              <w:adjustRightInd w:val="0"/>
              <w:snapToGrid w:val="0"/>
              <w:spacing w:line="300" w:lineRule="auto"/>
              <w:rPr>
                <w:rFonts w:ascii="宋体"/>
                <w:szCs w:val="21"/>
              </w:rPr>
            </w:pPr>
            <w:r>
              <w:rPr>
                <w:rFonts w:ascii="宋体" w:hint="eastAsia"/>
                <w:szCs w:val="21"/>
              </w:rPr>
              <w:t>（WCO协调制度委员会第54次会议通过）</w:t>
            </w:r>
          </w:p>
        </w:tc>
      </w:tr>
    </w:tbl>
    <w:p w:rsidR="00244425" w:rsidRDefault="00244425">
      <w:pPr>
        <w:sectPr w:rsidR="00244425">
          <w:footerReference w:type="even" r:id="rId7"/>
          <w:footerReference w:type="default" r:id="rId8"/>
          <w:pgSz w:w="11906" w:h="16838"/>
          <w:pgMar w:top="1440" w:right="1800" w:bottom="1440" w:left="1800" w:header="851" w:footer="992" w:gutter="0"/>
          <w:cols w:space="720"/>
          <w:docGrid w:type="lines" w:linePitch="312"/>
        </w:sectPr>
      </w:pPr>
    </w:p>
    <w:p w:rsidR="00244425" w:rsidRDefault="00244425"/>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2</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W2016-002</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见相关公告</w:t>
            </w:r>
          </w:p>
        </w:tc>
      </w:tr>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1901.90</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3</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jc w:val="center"/>
              <w:rPr>
                <w:rFonts w:ascii="宋体"/>
                <w:szCs w:val="21"/>
              </w:rPr>
            </w:pPr>
          </w:p>
        </w:tc>
      </w:tr>
      <w:tr w:rsidR="00244425">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作为乳酪替代品消费的配制品</w:t>
            </w:r>
          </w:p>
        </w:tc>
      </w:tr>
      <w:tr w:rsidR="00244425">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Preparation intended to be consumed as cheese substitute</w:t>
            </w:r>
          </w:p>
        </w:tc>
      </w:tr>
      <w:tr w:rsidR="00244425">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rPr>
                <w:rFonts w:ascii="宋体"/>
                <w:szCs w:val="21"/>
              </w:rPr>
            </w:pPr>
          </w:p>
        </w:tc>
      </w:tr>
      <w:tr w:rsidR="00244425">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distribute"/>
              <w:rPr>
                <w:rFonts w:ascii="宋体"/>
                <w:szCs w:val="21"/>
              </w:rPr>
            </w:pPr>
            <w:r>
              <w:rPr>
                <w:rFonts w:ascii="宋体" w:hint="eastAsia"/>
                <w:szCs w:val="21"/>
              </w:rPr>
              <w:t>商</w:t>
            </w:r>
          </w:p>
          <w:p w:rsidR="00244425" w:rsidRDefault="00EF0D30">
            <w:pPr>
              <w:adjustRightInd w:val="0"/>
              <w:snapToGrid w:val="0"/>
              <w:spacing w:line="300" w:lineRule="auto"/>
              <w:jc w:val="distribute"/>
              <w:rPr>
                <w:rFonts w:ascii="宋体"/>
                <w:szCs w:val="21"/>
              </w:rPr>
            </w:pPr>
            <w:r>
              <w:rPr>
                <w:rFonts w:ascii="宋体" w:hint="eastAsia"/>
                <w:szCs w:val="21"/>
              </w:rPr>
              <w:t>品</w:t>
            </w:r>
          </w:p>
          <w:p w:rsidR="00244425" w:rsidRDefault="00EF0D30">
            <w:pPr>
              <w:adjustRightInd w:val="0"/>
              <w:snapToGrid w:val="0"/>
              <w:spacing w:line="300" w:lineRule="auto"/>
              <w:jc w:val="distribute"/>
              <w:rPr>
                <w:rFonts w:ascii="宋体"/>
                <w:szCs w:val="21"/>
              </w:rPr>
            </w:pPr>
            <w:r>
              <w:rPr>
                <w:rFonts w:ascii="宋体" w:hint="eastAsia"/>
                <w:szCs w:val="21"/>
              </w:rPr>
              <w:t>描</w:t>
            </w:r>
          </w:p>
          <w:p w:rsidR="00244425" w:rsidRDefault="00EF0D30">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244425" w:rsidRDefault="00244425">
            <w:pPr>
              <w:adjustRightInd w:val="0"/>
              <w:snapToGrid w:val="0"/>
              <w:spacing w:line="300" w:lineRule="auto"/>
              <w:ind w:firstLineChars="200" w:firstLine="420"/>
              <w:rPr>
                <w:rFonts w:ascii="宋体"/>
                <w:szCs w:val="21"/>
              </w:rPr>
            </w:pPr>
          </w:p>
          <w:p w:rsidR="00244425" w:rsidRDefault="00EF0D30">
            <w:pPr>
              <w:ind w:firstLineChars="200" w:firstLine="420"/>
              <w:rPr>
                <w:rFonts w:ascii="宋体"/>
                <w:szCs w:val="21"/>
              </w:rPr>
            </w:pPr>
            <w:r>
              <w:rPr>
                <w:rFonts w:ascii="宋体" w:hint="eastAsia"/>
                <w:szCs w:val="21"/>
              </w:rPr>
              <w:t>该产品含有81.8%的脱脂乳、15.65%的植物油、少量的盐、乳蛋白、凝乳酶、发酵剂、色素和维生素D。通过混合脱脂乳和植物油，经细菌发酵、酶催化、蛋白质凝固、分离酪蛋白、加热、压榨、成型、切割、加盐并后熟7-10个星期制得。该配制品通常被称为“仿真乳酪”。</w:t>
            </w: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根据归类总规则一及六</w:t>
            </w: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协调制度归类意见汇编（第三版）增补第4号</w:t>
            </w:r>
          </w:p>
          <w:p w:rsidR="00244425" w:rsidRDefault="00EF0D30">
            <w:pPr>
              <w:adjustRightInd w:val="0"/>
              <w:snapToGrid w:val="0"/>
              <w:spacing w:line="300" w:lineRule="auto"/>
              <w:rPr>
                <w:rFonts w:ascii="宋体"/>
                <w:szCs w:val="21"/>
              </w:rPr>
            </w:pPr>
            <w:r>
              <w:rPr>
                <w:rFonts w:ascii="宋体" w:hint="eastAsia"/>
                <w:szCs w:val="21"/>
              </w:rPr>
              <w:t>（WCO协调制度委员会第52次会议通过）</w:t>
            </w:r>
          </w:p>
        </w:tc>
      </w:tr>
    </w:tbl>
    <w:p w:rsidR="00244425" w:rsidRDefault="00244425"/>
    <w:p w:rsidR="00244425" w:rsidRDefault="00244425">
      <w:pPr>
        <w:sectPr w:rsidR="00244425">
          <w:pgSz w:w="11906" w:h="16838"/>
          <w:pgMar w:top="1440" w:right="1800" w:bottom="1440" w:left="1800" w:header="851" w:footer="992" w:gutter="0"/>
          <w:cols w:space="720"/>
          <w:docGrid w:type="lines" w:linePitch="312"/>
        </w:sectPr>
      </w:pPr>
    </w:p>
    <w:p w:rsidR="00244425" w:rsidRDefault="00244425"/>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3</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W2016-003</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见相关公告</w:t>
            </w:r>
          </w:p>
        </w:tc>
      </w:tr>
      <w:tr w:rsidR="00244425">
        <w:trPr>
          <w:trHeight w:val="607"/>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子 目 号</w:t>
            </w:r>
          </w:p>
        </w:tc>
        <w:tc>
          <w:tcPr>
            <w:tcW w:w="1131" w:type="dxa"/>
            <w:vAlign w:val="center"/>
          </w:tcPr>
          <w:p w:rsidR="00244425" w:rsidRDefault="00EF0D30">
            <w:pPr>
              <w:adjustRightInd w:val="0"/>
              <w:snapToGrid w:val="0"/>
              <w:spacing w:line="300" w:lineRule="auto"/>
              <w:jc w:val="center"/>
              <w:rPr>
                <w:rFonts w:ascii="宋体"/>
                <w:szCs w:val="21"/>
              </w:rPr>
            </w:pPr>
            <w:r>
              <w:rPr>
                <w:rFonts w:ascii="宋体" w:hint="eastAsia"/>
                <w:szCs w:val="21"/>
              </w:rPr>
              <w:t>1902.30</w:t>
            </w:r>
          </w:p>
        </w:tc>
        <w:tc>
          <w:tcPr>
            <w:tcW w:w="1654"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子目序号</w:t>
            </w:r>
          </w:p>
        </w:tc>
        <w:tc>
          <w:tcPr>
            <w:tcW w:w="1314" w:type="dxa"/>
            <w:vAlign w:val="center"/>
          </w:tcPr>
          <w:p w:rsidR="00244425" w:rsidRDefault="00EF0D30">
            <w:pPr>
              <w:adjustRightInd w:val="0"/>
              <w:snapToGrid w:val="0"/>
              <w:spacing w:line="300" w:lineRule="auto"/>
              <w:jc w:val="center"/>
              <w:rPr>
                <w:rFonts w:ascii="宋体"/>
                <w:szCs w:val="21"/>
              </w:rPr>
            </w:pPr>
            <w:r>
              <w:rPr>
                <w:rFonts w:ascii="宋体" w:hint="eastAsia"/>
                <w:szCs w:val="21"/>
              </w:rPr>
              <w:t>1</w:t>
            </w:r>
          </w:p>
        </w:tc>
        <w:tc>
          <w:tcPr>
            <w:tcW w:w="1298" w:type="dxa"/>
            <w:vAlign w:val="center"/>
          </w:tcPr>
          <w:p w:rsidR="00244425" w:rsidRDefault="00EF0D30">
            <w:pPr>
              <w:adjustRightInd w:val="0"/>
              <w:snapToGrid w:val="0"/>
              <w:spacing w:line="300" w:lineRule="auto"/>
              <w:jc w:val="center"/>
              <w:rPr>
                <w:rFonts w:ascii="宋体"/>
                <w:szCs w:val="21"/>
              </w:rPr>
            </w:pPr>
            <w:r>
              <w:rPr>
                <w:rFonts w:ascii="宋体" w:hint="eastAsia"/>
                <w:szCs w:val="21"/>
              </w:rPr>
              <w:t>文件号</w:t>
            </w:r>
          </w:p>
        </w:tc>
        <w:tc>
          <w:tcPr>
            <w:tcW w:w="1802" w:type="dxa"/>
            <w:vAlign w:val="center"/>
          </w:tcPr>
          <w:p w:rsidR="00244425" w:rsidRDefault="00244425">
            <w:pPr>
              <w:adjustRightInd w:val="0"/>
              <w:snapToGrid w:val="0"/>
              <w:spacing w:line="300" w:lineRule="auto"/>
              <w:jc w:val="center"/>
              <w:rPr>
                <w:rFonts w:ascii="宋体"/>
                <w:szCs w:val="21"/>
              </w:rPr>
            </w:pPr>
          </w:p>
        </w:tc>
      </w:tr>
      <w:tr w:rsidR="00244425">
        <w:trPr>
          <w:trHeight w:val="599"/>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商品名称</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配制品</w:t>
            </w:r>
          </w:p>
        </w:tc>
      </w:tr>
      <w:tr w:rsidR="00244425">
        <w:trPr>
          <w:trHeight w:val="577"/>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英文名称</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Preparation</w:t>
            </w:r>
          </w:p>
        </w:tc>
      </w:tr>
      <w:tr w:rsidR="00244425">
        <w:trPr>
          <w:trHeight w:val="611"/>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其他名称</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Sm</w:t>
            </w:r>
            <w:r>
              <w:rPr>
                <w:rFonts w:ascii="宋体" w:hint="eastAsia"/>
                <w:szCs w:val="21"/>
              </w:rPr>
              <w:t>å</w:t>
            </w:r>
            <w:r>
              <w:rPr>
                <w:rFonts w:ascii="宋体" w:hint="eastAsia"/>
                <w:szCs w:val="21"/>
              </w:rPr>
              <w:t>folk Spagetti med kj</w:t>
            </w:r>
            <w:r>
              <w:rPr>
                <w:rFonts w:ascii="宋体" w:hint="eastAsia"/>
                <w:szCs w:val="21"/>
              </w:rPr>
              <w:t>ø</w:t>
            </w:r>
            <w:r>
              <w:rPr>
                <w:rFonts w:ascii="宋体" w:hint="eastAsia"/>
                <w:szCs w:val="21"/>
              </w:rPr>
              <w:t>ttboller</w:t>
            </w:r>
          </w:p>
        </w:tc>
      </w:tr>
      <w:tr w:rsidR="00244425">
        <w:trPr>
          <w:trHeight w:val="2846"/>
        </w:trPr>
        <w:tc>
          <w:tcPr>
            <w:tcW w:w="1240" w:type="dxa"/>
            <w:vAlign w:val="center"/>
          </w:tcPr>
          <w:p w:rsidR="00244425" w:rsidRDefault="00EF0D30">
            <w:pPr>
              <w:adjustRightInd w:val="0"/>
              <w:snapToGrid w:val="0"/>
              <w:spacing w:line="300" w:lineRule="auto"/>
              <w:jc w:val="distribute"/>
              <w:rPr>
                <w:rFonts w:ascii="宋体"/>
                <w:szCs w:val="21"/>
              </w:rPr>
            </w:pPr>
            <w:r>
              <w:rPr>
                <w:rFonts w:ascii="宋体" w:hint="eastAsia"/>
                <w:szCs w:val="21"/>
              </w:rPr>
              <w:t>商</w:t>
            </w:r>
          </w:p>
          <w:p w:rsidR="00244425" w:rsidRDefault="00EF0D30">
            <w:pPr>
              <w:adjustRightInd w:val="0"/>
              <w:snapToGrid w:val="0"/>
              <w:spacing w:line="300" w:lineRule="auto"/>
              <w:jc w:val="distribute"/>
              <w:rPr>
                <w:rFonts w:ascii="宋体"/>
                <w:szCs w:val="21"/>
              </w:rPr>
            </w:pPr>
            <w:r>
              <w:rPr>
                <w:rFonts w:ascii="宋体" w:hint="eastAsia"/>
                <w:szCs w:val="21"/>
              </w:rPr>
              <w:t>品</w:t>
            </w:r>
          </w:p>
          <w:p w:rsidR="00244425" w:rsidRDefault="00EF0D30">
            <w:pPr>
              <w:adjustRightInd w:val="0"/>
              <w:snapToGrid w:val="0"/>
              <w:spacing w:line="300" w:lineRule="auto"/>
              <w:jc w:val="distribute"/>
              <w:rPr>
                <w:rFonts w:ascii="宋体"/>
                <w:szCs w:val="21"/>
              </w:rPr>
            </w:pPr>
            <w:r>
              <w:rPr>
                <w:rFonts w:ascii="宋体" w:hint="eastAsia"/>
                <w:szCs w:val="21"/>
              </w:rPr>
              <w:t>描</w:t>
            </w:r>
          </w:p>
          <w:p w:rsidR="00244425" w:rsidRDefault="00EF0D30">
            <w:pPr>
              <w:adjustRightInd w:val="0"/>
              <w:snapToGrid w:val="0"/>
              <w:spacing w:line="300" w:lineRule="auto"/>
              <w:jc w:val="distribute"/>
              <w:rPr>
                <w:rFonts w:ascii="宋体"/>
                <w:szCs w:val="21"/>
              </w:rPr>
            </w:pPr>
            <w:r>
              <w:rPr>
                <w:rFonts w:ascii="宋体" w:hint="eastAsia"/>
                <w:szCs w:val="21"/>
              </w:rPr>
              <w:t>述</w:t>
            </w:r>
          </w:p>
        </w:tc>
        <w:tc>
          <w:tcPr>
            <w:tcW w:w="7199" w:type="dxa"/>
            <w:gridSpan w:val="5"/>
          </w:tcPr>
          <w:p w:rsidR="00244425" w:rsidRDefault="00244425">
            <w:pPr>
              <w:tabs>
                <w:tab w:val="left" w:pos="1425"/>
              </w:tabs>
              <w:rPr>
                <w:rFonts w:ascii="宋体"/>
                <w:szCs w:val="21"/>
              </w:rPr>
            </w:pPr>
          </w:p>
          <w:p w:rsidR="00244425" w:rsidRDefault="00EF0D30">
            <w:pPr>
              <w:tabs>
                <w:tab w:val="left" w:pos="1425"/>
              </w:tabs>
              <w:ind w:firstLineChars="205" w:firstLine="430"/>
              <w:rPr>
                <w:rFonts w:ascii="宋体"/>
                <w:szCs w:val="21"/>
              </w:rPr>
            </w:pPr>
            <w:r>
              <w:rPr>
                <w:rFonts w:ascii="宋体" w:hint="eastAsia"/>
                <w:szCs w:val="21"/>
              </w:rPr>
              <w:t>按可见固形物重量计，含有22.9%的肉丸，20.5%的意大利面和1.28%的蔬菜。肉丸本身含有63.8%的肉，占整个配制品质量含量的14.6% 。零售玻璃瓶包装，净含量190克。加热后供一岁及以上小孩食用。</w:t>
            </w:r>
          </w:p>
          <w:p w:rsidR="00244425" w:rsidRDefault="00EF0D30">
            <w:pPr>
              <w:tabs>
                <w:tab w:val="left" w:pos="1425"/>
              </w:tabs>
              <w:rPr>
                <w:rFonts w:ascii="宋体"/>
                <w:szCs w:val="21"/>
              </w:rPr>
            </w:pPr>
            <w:r>
              <w:rPr>
                <w:rFonts w:ascii="宋体" w:hint="eastAsia"/>
                <w:szCs w:val="21"/>
              </w:rPr>
              <w:t xml:space="preserve">   </w:t>
            </w:r>
          </w:p>
          <w:p w:rsidR="00244425" w:rsidRDefault="00244425">
            <w:pPr>
              <w:tabs>
                <w:tab w:val="left" w:pos="1425"/>
              </w:tabs>
              <w:rPr>
                <w:rFonts w:ascii="宋体"/>
                <w:szCs w:val="21"/>
              </w:rPr>
            </w:pPr>
          </w:p>
          <w:p w:rsidR="00244425" w:rsidRDefault="00274035">
            <w:pPr>
              <w:tabs>
                <w:tab w:val="left" w:pos="1425"/>
              </w:tabs>
              <w:ind w:firstLineChars="900" w:firstLine="1890"/>
              <w:rPr>
                <w:rFonts w:ascii="宋体"/>
                <w:szCs w:val="21"/>
              </w:rPr>
            </w:pPr>
            <w:r>
              <w:rPr>
                <w:rFonts w:ascii="宋体"/>
                <w:noProof/>
                <w:szCs w:val="21"/>
              </w:rPr>
              <w:drawing>
                <wp:inline distT="0" distB="0" distL="0" distR="0">
                  <wp:extent cx="1304925" cy="2286000"/>
                  <wp:effectExtent l="19050" t="0" r="9525" b="0"/>
                  <wp:docPr id="1" name="图片 1" descr="903579589148168280823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35795891481682808239.emf"/>
                          <pic:cNvPicPr>
                            <a:picLocks noChangeAspect="1" noChangeArrowheads="1"/>
                          </pic:cNvPicPr>
                        </pic:nvPicPr>
                        <pic:blipFill>
                          <a:blip r:embed="rId9"/>
                          <a:srcRect/>
                          <a:stretch>
                            <a:fillRect/>
                          </a:stretch>
                        </pic:blipFill>
                        <pic:spPr bwMode="auto">
                          <a:xfrm>
                            <a:off x="0" y="0"/>
                            <a:ext cx="1304925" cy="2286000"/>
                          </a:xfrm>
                          <a:prstGeom prst="rect">
                            <a:avLst/>
                          </a:prstGeom>
                          <a:noFill/>
                          <a:ln w="9525">
                            <a:noFill/>
                            <a:miter lim="800000"/>
                            <a:headEnd/>
                            <a:tailEnd/>
                          </a:ln>
                          <a:effectLst/>
                        </pic:spPr>
                      </pic:pic>
                    </a:graphicData>
                  </a:graphic>
                </wp:inline>
              </w:drawing>
            </w:r>
          </w:p>
          <w:p w:rsidR="00244425" w:rsidRDefault="00244425">
            <w:pPr>
              <w:tabs>
                <w:tab w:val="left" w:pos="1425"/>
              </w:tabs>
              <w:ind w:firstLineChars="900" w:firstLine="1890"/>
              <w:rPr>
                <w:rFonts w:ascii="宋体"/>
                <w:szCs w:val="21"/>
              </w:rPr>
            </w:pPr>
          </w:p>
        </w:tc>
      </w:tr>
      <w:tr w:rsidR="00244425">
        <w:trPr>
          <w:trHeight w:val="562"/>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归类依据</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归类总规则一及六</w:t>
            </w:r>
          </w:p>
        </w:tc>
      </w:tr>
      <w:tr w:rsidR="00244425">
        <w:trPr>
          <w:trHeight w:val="562"/>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备注</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协调制度归类意见汇编（第三版）增补第5号</w:t>
            </w:r>
          </w:p>
          <w:p w:rsidR="00244425" w:rsidRDefault="00EF0D30">
            <w:pPr>
              <w:adjustRightInd w:val="0"/>
              <w:snapToGrid w:val="0"/>
              <w:spacing w:line="300" w:lineRule="auto"/>
              <w:rPr>
                <w:rFonts w:ascii="宋体"/>
                <w:szCs w:val="21"/>
              </w:rPr>
            </w:pPr>
            <w:r>
              <w:rPr>
                <w:rFonts w:ascii="宋体" w:hint="eastAsia"/>
                <w:szCs w:val="21"/>
              </w:rPr>
              <w:t>（WCO协调制度委员会第53次会议通过）</w:t>
            </w:r>
          </w:p>
        </w:tc>
      </w:tr>
    </w:tbl>
    <w:p w:rsidR="00244425" w:rsidRDefault="00244425">
      <w:pPr>
        <w:rPr>
          <w:sz w:val="28"/>
          <w:szCs w:val="28"/>
        </w:rPr>
        <w:sectPr w:rsidR="00244425">
          <w:pgSz w:w="11906" w:h="16838"/>
          <w:pgMar w:top="1440" w:right="1800" w:bottom="1440" w:left="1800" w:header="851" w:footer="992" w:gutter="0"/>
          <w:cols w:space="720"/>
          <w:docGrid w:type="lines" w:linePitch="312"/>
        </w:sectPr>
      </w:pPr>
    </w:p>
    <w:tbl>
      <w:tblPr>
        <w:tblpPr w:leftFromText="180" w:rightFromText="180" w:vertAnchor="text" w:horzAnchor="margin" w:tblpY="469"/>
        <w:tblW w:w="8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lastRenderedPageBreak/>
              <w:t>序号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4</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W2016-004</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见相关公告</w:t>
            </w:r>
          </w:p>
        </w:tc>
      </w:tr>
      <w:tr w:rsidR="00244425">
        <w:trPr>
          <w:trHeight w:val="607"/>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子 目 号</w:t>
            </w:r>
          </w:p>
        </w:tc>
        <w:tc>
          <w:tcPr>
            <w:tcW w:w="1131" w:type="dxa"/>
            <w:vAlign w:val="center"/>
          </w:tcPr>
          <w:p w:rsidR="00244425" w:rsidRDefault="00EF0D30">
            <w:pPr>
              <w:adjustRightInd w:val="0"/>
              <w:snapToGrid w:val="0"/>
              <w:spacing w:line="300" w:lineRule="auto"/>
              <w:jc w:val="center"/>
              <w:rPr>
                <w:rFonts w:ascii="宋体"/>
                <w:szCs w:val="21"/>
              </w:rPr>
            </w:pPr>
            <w:r>
              <w:rPr>
                <w:rFonts w:ascii="宋体" w:hint="eastAsia"/>
                <w:szCs w:val="21"/>
              </w:rPr>
              <w:t>2005.80</w:t>
            </w:r>
          </w:p>
        </w:tc>
        <w:tc>
          <w:tcPr>
            <w:tcW w:w="1654"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子目序号</w:t>
            </w:r>
          </w:p>
        </w:tc>
        <w:tc>
          <w:tcPr>
            <w:tcW w:w="1314" w:type="dxa"/>
            <w:vAlign w:val="center"/>
          </w:tcPr>
          <w:p w:rsidR="00244425" w:rsidRDefault="00EF0D30">
            <w:pPr>
              <w:adjustRightInd w:val="0"/>
              <w:snapToGrid w:val="0"/>
              <w:spacing w:line="300" w:lineRule="auto"/>
              <w:jc w:val="center"/>
              <w:rPr>
                <w:rFonts w:ascii="宋体"/>
                <w:szCs w:val="21"/>
              </w:rPr>
            </w:pPr>
            <w:r>
              <w:rPr>
                <w:rFonts w:ascii="宋体" w:hint="eastAsia"/>
                <w:szCs w:val="21"/>
              </w:rPr>
              <w:t>1</w:t>
            </w:r>
          </w:p>
        </w:tc>
        <w:tc>
          <w:tcPr>
            <w:tcW w:w="1298" w:type="dxa"/>
            <w:vAlign w:val="center"/>
          </w:tcPr>
          <w:p w:rsidR="00244425" w:rsidRDefault="00EF0D30">
            <w:pPr>
              <w:adjustRightInd w:val="0"/>
              <w:snapToGrid w:val="0"/>
              <w:spacing w:line="300" w:lineRule="auto"/>
              <w:jc w:val="center"/>
              <w:rPr>
                <w:rFonts w:ascii="宋体"/>
                <w:szCs w:val="21"/>
              </w:rPr>
            </w:pPr>
            <w:r>
              <w:rPr>
                <w:rFonts w:ascii="宋体" w:hint="eastAsia"/>
                <w:szCs w:val="21"/>
              </w:rPr>
              <w:t>文件号</w:t>
            </w:r>
          </w:p>
        </w:tc>
        <w:tc>
          <w:tcPr>
            <w:tcW w:w="1802" w:type="dxa"/>
            <w:vAlign w:val="center"/>
          </w:tcPr>
          <w:p w:rsidR="00244425" w:rsidRDefault="00244425">
            <w:pPr>
              <w:adjustRightInd w:val="0"/>
              <w:snapToGrid w:val="0"/>
              <w:spacing w:line="300" w:lineRule="auto"/>
              <w:jc w:val="center"/>
              <w:rPr>
                <w:rFonts w:ascii="宋体"/>
                <w:szCs w:val="21"/>
              </w:rPr>
            </w:pPr>
          </w:p>
        </w:tc>
      </w:tr>
      <w:tr w:rsidR="00244425">
        <w:trPr>
          <w:trHeight w:val="599"/>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商品名称</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甜玉米粉</w:t>
            </w:r>
          </w:p>
        </w:tc>
      </w:tr>
      <w:tr w:rsidR="00244425">
        <w:trPr>
          <w:trHeight w:val="577"/>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英文名称</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Sweet corn flour</w:t>
            </w:r>
          </w:p>
        </w:tc>
      </w:tr>
      <w:tr w:rsidR="00244425">
        <w:trPr>
          <w:trHeight w:val="611"/>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其他名称</w:t>
            </w:r>
          </w:p>
        </w:tc>
        <w:tc>
          <w:tcPr>
            <w:tcW w:w="7199" w:type="dxa"/>
            <w:gridSpan w:val="5"/>
            <w:vAlign w:val="center"/>
          </w:tcPr>
          <w:p w:rsidR="00244425" w:rsidRDefault="00244425">
            <w:pPr>
              <w:adjustRightInd w:val="0"/>
              <w:snapToGrid w:val="0"/>
              <w:spacing w:line="300" w:lineRule="auto"/>
              <w:rPr>
                <w:rFonts w:ascii="宋体"/>
                <w:szCs w:val="21"/>
              </w:rPr>
            </w:pPr>
          </w:p>
        </w:tc>
      </w:tr>
      <w:tr w:rsidR="00244425">
        <w:trPr>
          <w:trHeight w:val="2846"/>
        </w:trPr>
        <w:tc>
          <w:tcPr>
            <w:tcW w:w="1240" w:type="dxa"/>
            <w:vAlign w:val="center"/>
          </w:tcPr>
          <w:p w:rsidR="00244425" w:rsidRDefault="00EF0D30">
            <w:pPr>
              <w:adjustRightInd w:val="0"/>
              <w:snapToGrid w:val="0"/>
              <w:spacing w:line="300" w:lineRule="auto"/>
              <w:jc w:val="distribute"/>
              <w:rPr>
                <w:rFonts w:ascii="宋体"/>
                <w:szCs w:val="21"/>
              </w:rPr>
            </w:pPr>
            <w:r>
              <w:rPr>
                <w:rFonts w:ascii="宋体" w:hint="eastAsia"/>
                <w:szCs w:val="21"/>
              </w:rPr>
              <w:t>商</w:t>
            </w:r>
          </w:p>
          <w:p w:rsidR="00244425" w:rsidRDefault="00EF0D30">
            <w:pPr>
              <w:adjustRightInd w:val="0"/>
              <w:snapToGrid w:val="0"/>
              <w:spacing w:line="300" w:lineRule="auto"/>
              <w:jc w:val="distribute"/>
              <w:rPr>
                <w:rFonts w:ascii="宋体"/>
                <w:szCs w:val="21"/>
              </w:rPr>
            </w:pPr>
            <w:r>
              <w:rPr>
                <w:rFonts w:ascii="宋体" w:hint="eastAsia"/>
                <w:szCs w:val="21"/>
              </w:rPr>
              <w:t>品</w:t>
            </w:r>
          </w:p>
          <w:p w:rsidR="00244425" w:rsidRDefault="00EF0D30">
            <w:pPr>
              <w:adjustRightInd w:val="0"/>
              <w:snapToGrid w:val="0"/>
              <w:spacing w:line="300" w:lineRule="auto"/>
              <w:jc w:val="distribute"/>
              <w:rPr>
                <w:rFonts w:ascii="宋体"/>
                <w:szCs w:val="21"/>
              </w:rPr>
            </w:pPr>
            <w:r>
              <w:rPr>
                <w:rFonts w:ascii="宋体" w:hint="eastAsia"/>
                <w:szCs w:val="21"/>
              </w:rPr>
              <w:t>描</w:t>
            </w:r>
          </w:p>
          <w:p w:rsidR="00244425" w:rsidRDefault="00EF0D30">
            <w:pPr>
              <w:adjustRightInd w:val="0"/>
              <w:snapToGrid w:val="0"/>
              <w:spacing w:line="300" w:lineRule="auto"/>
              <w:jc w:val="distribute"/>
              <w:rPr>
                <w:rFonts w:ascii="宋体"/>
                <w:szCs w:val="21"/>
              </w:rPr>
            </w:pPr>
            <w:r>
              <w:rPr>
                <w:rFonts w:ascii="宋体" w:hint="eastAsia"/>
                <w:szCs w:val="21"/>
              </w:rPr>
              <w:t>述</w:t>
            </w:r>
          </w:p>
        </w:tc>
        <w:tc>
          <w:tcPr>
            <w:tcW w:w="7199" w:type="dxa"/>
            <w:gridSpan w:val="5"/>
          </w:tcPr>
          <w:p w:rsidR="00244425" w:rsidRDefault="00244425">
            <w:pPr>
              <w:adjustRightInd w:val="0"/>
              <w:snapToGrid w:val="0"/>
              <w:spacing w:line="300" w:lineRule="auto"/>
              <w:jc w:val="center"/>
              <w:rPr>
                <w:rFonts w:ascii="宋体"/>
                <w:szCs w:val="21"/>
              </w:rPr>
            </w:pPr>
          </w:p>
          <w:p w:rsidR="00244425" w:rsidRDefault="00EF0D30">
            <w:pPr>
              <w:adjustRightInd w:val="0"/>
              <w:snapToGrid w:val="0"/>
              <w:spacing w:line="300" w:lineRule="auto"/>
              <w:ind w:firstLine="420"/>
              <w:rPr>
                <w:rFonts w:ascii="宋体"/>
                <w:szCs w:val="21"/>
              </w:rPr>
            </w:pPr>
            <w:r>
              <w:rPr>
                <w:rFonts w:ascii="宋体" w:hint="eastAsia"/>
                <w:szCs w:val="21"/>
              </w:rPr>
              <w:t>黄色细粉状，甜玉米经脱水（含水量低于10%）、碾磨、加热处理（70℃，4-5小时）制得。产品的灰分含量为2.69%，淀粉含量为16.28% 。该产品用于配制冰淇淋。</w:t>
            </w:r>
          </w:p>
          <w:p w:rsidR="00244425" w:rsidRDefault="00244425">
            <w:pPr>
              <w:adjustRightInd w:val="0"/>
              <w:snapToGrid w:val="0"/>
              <w:spacing w:line="300" w:lineRule="auto"/>
              <w:ind w:firstLine="420"/>
              <w:rPr>
                <w:rFonts w:ascii="宋体"/>
                <w:szCs w:val="21"/>
              </w:rPr>
            </w:pPr>
          </w:p>
        </w:tc>
      </w:tr>
      <w:tr w:rsidR="00244425">
        <w:trPr>
          <w:trHeight w:val="562"/>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归类依据</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归类总规则一及六</w:t>
            </w:r>
          </w:p>
        </w:tc>
      </w:tr>
      <w:tr w:rsidR="00244425">
        <w:trPr>
          <w:trHeight w:val="562"/>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备注</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协调制度归类意见汇编（第三版）增补第5号</w:t>
            </w:r>
          </w:p>
          <w:p w:rsidR="00244425" w:rsidRDefault="00EF0D30">
            <w:pPr>
              <w:adjustRightInd w:val="0"/>
              <w:snapToGrid w:val="0"/>
              <w:spacing w:line="300" w:lineRule="auto"/>
              <w:rPr>
                <w:rFonts w:ascii="宋体"/>
                <w:szCs w:val="21"/>
              </w:rPr>
            </w:pPr>
            <w:r>
              <w:rPr>
                <w:rFonts w:ascii="宋体" w:hint="eastAsia"/>
                <w:szCs w:val="21"/>
              </w:rPr>
              <w:t>（WCO协调制度委员会第53次会议通过）</w:t>
            </w:r>
          </w:p>
        </w:tc>
      </w:tr>
    </w:tbl>
    <w:p w:rsidR="00244425" w:rsidRDefault="00244425">
      <w:pPr>
        <w:sectPr w:rsidR="00244425">
          <w:pgSz w:w="11906" w:h="16838"/>
          <w:pgMar w:top="1440" w:right="1800" w:bottom="1440" w:left="1800" w:header="851" w:footer="992" w:gutter="0"/>
          <w:cols w:space="720"/>
          <w:docGrid w:type="lines" w:linePitch="312"/>
        </w:sectPr>
      </w:pPr>
    </w:p>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lastRenderedPageBreak/>
              <w:t>序号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5</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W2016-005</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见相关公告</w:t>
            </w:r>
          </w:p>
        </w:tc>
      </w:tr>
      <w:tr w:rsidR="00244425">
        <w:trPr>
          <w:trHeight w:val="607"/>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子 目 号</w:t>
            </w:r>
          </w:p>
        </w:tc>
        <w:tc>
          <w:tcPr>
            <w:tcW w:w="1131" w:type="dxa"/>
            <w:vAlign w:val="center"/>
          </w:tcPr>
          <w:p w:rsidR="00244425" w:rsidRDefault="00EF0D30">
            <w:pPr>
              <w:adjustRightInd w:val="0"/>
              <w:snapToGrid w:val="0"/>
              <w:spacing w:line="300" w:lineRule="auto"/>
              <w:jc w:val="center"/>
              <w:rPr>
                <w:rFonts w:ascii="宋体"/>
                <w:szCs w:val="21"/>
              </w:rPr>
            </w:pPr>
            <w:r>
              <w:rPr>
                <w:rFonts w:ascii="宋体" w:hint="eastAsia"/>
                <w:szCs w:val="21"/>
              </w:rPr>
              <w:t>2009.90</w:t>
            </w:r>
          </w:p>
        </w:tc>
        <w:tc>
          <w:tcPr>
            <w:tcW w:w="1654"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子目序号</w:t>
            </w:r>
          </w:p>
        </w:tc>
        <w:tc>
          <w:tcPr>
            <w:tcW w:w="1314" w:type="dxa"/>
            <w:vAlign w:val="center"/>
          </w:tcPr>
          <w:p w:rsidR="00244425" w:rsidRDefault="00EF0D30">
            <w:pPr>
              <w:adjustRightInd w:val="0"/>
              <w:snapToGrid w:val="0"/>
              <w:spacing w:line="300" w:lineRule="auto"/>
              <w:jc w:val="center"/>
              <w:rPr>
                <w:rFonts w:ascii="宋体"/>
                <w:szCs w:val="21"/>
              </w:rPr>
            </w:pPr>
            <w:r>
              <w:rPr>
                <w:rFonts w:ascii="宋体" w:hint="eastAsia"/>
                <w:szCs w:val="21"/>
              </w:rPr>
              <w:t>1</w:t>
            </w:r>
          </w:p>
        </w:tc>
        <w:tc>
          <w:tcPr>
            <w:tcW w:w="1298" w:type="dxa"/>
            <w:vAlign w:val="center"/>
          </w:tcPr>
          <w:p w:rsidR="00244425" w:rsidRDefault="00EF0D30">
            <w:pPr>
              <w:adjustRightInd w:val="0"/>
              <w:snapToGrid w:val="0"/>
              <w:spacing w:line="300" w:lineRule="auto"/>
              <w:jc w:val="center"/>
              <w:rPr>
                <w:rFonts w:ascii="宋体"/>
                <w:szCs w:val="21"/>
              </w:rPr>
            </w:pPr>
            <w:r>
              <w:rPr>
                <w:rFonts w:ascii="宋体" w:hint="eastAsia"/>
                <w:szCs w:val="21"/>
              </w:rPr>
              <w:t>文件号</w:t>
            </w:r>
          </w:p>
        </w:tc>
        <w:tc>
          <w:tcPr>
            <w:tcW w:w="1802" w:type="dxa"/>
            <w:vAlign w:val="center"/>
          </w:tcPr>
          <w:p w:rsidR="00244425" w:rsidRDefault="00244425">
            <w:pPr>
              <w:adjustRightInd w:val="0"/>
              <w:snapToGrid w:val="0"/>
              <w:spacing w:line="300" w:lineRule="auto"/>
              <w:jc w:val="center"/>
              <w:rPr>
                <w:rFonts w:ascii="宋体"/>
                <w:szCs w:val="21"/>
              </w:rPr>
            </w:pPr>
          </w:p>
        </w:tc>
      </w:tr>
      <w:tr w:rsidR="00244425">
        <w:trPr>
          <w:trHeight w:val="599"/>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商品名称</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含有调味品（姜）的未发酵混合果汁</w:t>
            </w:r>
          </w:p>
        </w:tc>
      </w:tr>
      <w:tr w:rsidR="00244425">
        <w:trPr>
          <w:trHeight w:val="577"/>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英文名称</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 xml:space="preserve">Mixture of unfermented juices containing spices(ginger) </w:t>
            </w:r>
          </w:p>
        </w:tc>
      </w:tr>
      <w:tr w:rsidR="00244425">
        <w:trPr>
          <w:trHeight w:val="611"/>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其他名称</w:t>
            </w:r>
          </w:p>
        </w:tc>
        <w:tc>
          <w:tcPr>
            <w:tcW w:w="7199" w:type="dxa"/>
            <w:gridSpan w:val="5"/>
            <w:vAlign w:val="center"/>
          </w:tcPr>
          <w:p w:rsidR="00244425" w:rsidRDefault="00244425">
            <w:pPr>
              <w:adjustRightInd w:val="0"/>
              <w:snapToGrid w:val="0"/>
              <w:spacing w:line="300" w:lineRule="auto"/>
              <w:rPr>
                <w:rFonts w:ascii="宋体"/>
                <w:szCs w:val="21"/>
              </w:rPr>
            </w:pPr>
          </w:p>
        </w:tc>
      </w:tr>
      <w:tr w:rsidR="00244425">
        <w:trPr>
          <w:trHeight w:val="2846"/>
        </w:trPr>
        <w:tc>
          <w:tcPr>
            <w:tcW w:w="1240" w:type="dxa"/>
            <w:vAlign w:val="center"/>
          </w:tcPr>
          <w:p w:rsidR="00244425" w:rsidRDefault="00EF0D30">
            <w:pPr>
              <w:adjustRightInd w:val="0"/>
              <w:snapToGrid w:val="0"/>
              <w:spacing w:line="300" w:lineRule="auto"/>
              <w:jc w:val="distribute"/>
              <w:rPr>
                <w:rFonts w:ascii="宋体"/>
                <w:szCs w:val="21"/>
              </w:rPr>
            </w:pPr>
            <w:r>
              <w:rPr>
                <w:rFonts w:ascii="宋体" w:hint="eastAsia"/>
                <w:szCs w:val="21"/>
              </w:rPr>
              <w:t>商</w:t>
            </w:r>
          </w:p>
          <w:p w:rsidR="00244425" w:rsidRDefault="00EF0D30">
            <w:pPr>
              <w:adjustRightInd w:val="0"/>
              <w:snapToGrid w:val="0"/>
              <w:spacing w:line="300" w:lineRule="auto"/>
              <w:jc w:val="distribute"/>
              <w:rPr>
                <w:rFonts w:ascii="宋体"/>
                <w:szCs w:val="21"/>
              </w:rPr>
            </w:pPr>
            <w:r>
              <w:rPr>
                <w:rFonts w:ascii="宋体" w:hint="eastAsia"/>
                <w:szCs w:val="21"/>
              </w:rPr>
              <w:t>品</w:t>
            </w:r>
          </w:p>
          <w:p w:rsidR="00244425" w:rsidRDefault="00EF0D30">
            <w:pPr>
              <w:adjustRightInd w:val="0"/>
              <w:snapToGrid w:val="0"/>
              <w:spacing w:line="300" w:lineRule="auto"/>
              <w:jc w:val="distribute"/>
              <w:rPr>
                <w:rFonts w:ascii="宋体"/>
                <w:szCs w:val="21"/>
              </w:rPr>
            </w:pPr>
            <w:r>
              <w:rPr>
                <w:rFonts w:ascii="宋体" w:hint="eastAsia"/>
                <w:szCs w:val="21"/>
              </w:rPr>
              <w:t>描</w:t>
            </w:r>
          </w:p>
          <w:p w:rsidR="00244425" w:rsidRDefault="00EF0D30">
            <w:pPr>
              <w:adjustRightInd w:val="0"/>
              <w:snapToGrid w:val="0"/>
              <w:spacing w:line="300" w:lineRule="auto"/>
              <w:jc w:val="distribute"/>
              <w:rPr>
                <w:rFonts w:ascii="宋体"/>
                <w:szCs w:val="21"/>
              </w:rPr>
            </w:pPr>
            <w:r>
              <w:rPr>
                <w:rFonts w:ascii="宋体" w:hint="eastAsia"/>
                <w:szCs w:val="21"/>
              </w:rPr>
              <w:t>述</w:t>
            </w:r>
          </w:p>
        </w:tc>
        <w:tc>
          <w:tcPr>
            <w:tcW w:w="7199" w:type="dxa"/>
            <w:gridSpan w:val="5"/>
          </w:tcPr>
          <w:p w:rsidR="00244425" w:rsidRDefault="00244425">
            <w:pPr>
              <w:adjustRightInd w:val="0"/>
              <w:snapToGrid w:val="0"/>
              <w:spacing w:line="300" w:lineRule="auto"/>
              <w:jc w:val="center"/>
              <w:rPr>
                <w:rFonts w:ascii="宋体"/>
                <w:szCs w:val="21"/>
              </w:rPr>
            </w:pPr>
          </w:p>
          <w:p w:rsidR="00244425" w:rsidRDefault="00EF0D30">
            <w:pPr>
              <w:adjustRightInd w:val="0"/>
              <w:snapToGrid w:val="0"/>
              <w:spacing w:line="300" w:lineRule="auto"/>
              <w:rPr>
                <w:rFonts w:ascii="宋体"/>
                <w:szCs w:val="21"/>
              </w:rPr>
            </w:pPr>
            <w:r>
              <w:rPr>
                <w:rFonts w:ascii="宋体" w:hint="eastAsia"/>
                <w:szCs w:val="21"/>
              </w:rPr>
              <w:t xml:space="preserve">    含有黄瓜汁（30%）、芹菜汁（20%）、苹果汁（20%）、菠菜汁（20%）、欧芹汁（4%）、柠檬汁（4%）和姜（2%）。该产品瓶装供零售，可即供饮用。</w:t>
            </w:r>
          </w:p>
        </w:tc>
      </w:tr>
      <w:tr w:rsidR="00244425">
        <w:trPr>
          <w:trHeight w:val="562"/>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归类依据</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归类总规则一及六</w:t>
            </w:r>
          </w:p>
        </w:tc>
      </w:tr>
      <w:tr w:rsidR="00244425">
        <w:trPr>
          <w:trHeight w:val="562"/>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备注</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协调制度归类意见汇编（第三版）增补第6号</w:t>
            </w:r>
          </w:p>
          <w:p w:rsidR="00244425" w:rsidRDefault="00EF0D30">
            <w:pPr>
              <w:adjustRightInd w:val="0"/>
              <w:snapToGrid w:val="0"/>
              <w:spacing w:line="300" w:lineRule="auto"/>
              <w:rPr>
                <w:rFonts w:ascii="宋体"/>
                <w:szCs w:val="21"/>
              </w:rPr>
            </w:pPr>
            <w:r>
              <w:rPr>
                <w:rFonts w:ascii="宋体" w:hint="eastAsia"/>
                <w:szCs w:val="21"/>
              </w:rPr>
              <w:t>（WCO协调制度委员会第54次会议通过）</w:t>
            </w:r>
          </w:p>
        </w:tc>
      </w:tr>
    </w:tbl>
    <w:p w:rsidR="00244425" w:rsidRDefault="00244425">
      <w:pPr>
        <w:sectPr w:rsidR="00244425">
          <w:pgSz w:w="11906" w:h="16838"/>
          <w:pgMar w:top="1440" w:right="1800" w:bottom="1440" w:left="1800" w:header="851" w:footer="992" w:gutter="0"/>
          <w:cols w:space="720"/>
          <w:docGrid w:type="lines" w:linePitch="312"/>
        </w:sectPr>
      </w:pPr>
    </w:p>
    <w:p w:rsidR="00244425" w:rsidRDefault="00244425"/>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6</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W2016-006</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见相关公告</w:t>
            </w:r>
          </w:p>
        </w:tc>
      </w:tr>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2101.11</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1</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jc w:val="center"/>
              <w:rPr>
                <w:rFonts w:ascii="宋体"/>
                <w:szCs w:val="21"/>
              </w:rPr>
            </w:pPr>
          </w:p>
        </w:tc>
      </w:tr>
      <w:tr w:rsidR="00244425">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可溶的咖啡（又称“速溶咖啡”）</w:t>
            </w:r>
          </w:p>
        </w:tc>
      </w:tr>
      <w:tr w:rsidR="00244425">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 xml:space="preserve">Soluble coffee (also known as “instant”coffee ) </w:t>
            </w:r>
          </w:p>
        </w:tc>
      </w:tr>
      <w:tr w:rsidR="00244425">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rPr>
                <w:rFonts w:ascii="宋体"/>
                <w:szCs w:val="21"/>
              </w:rPr>
            </w:pPr>
          </w:p>
        </w:tc>
      </w:tr>
      <w:tr w:rsidR="00244425">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distribute"/>
              <w:rPr>
                <w:rFonts w:ascii="宋体"/>
                <w:szCs w:val="21"/>
              </w:rPr>
            </w:pPr>
            <w:r>
              <w:rPr>
                <w:rFonts w:ascii="宋体" w:hint="eastAsia"/>
                <w:szCs w:val="21"/>
              </w:rPr>
              <w:t>商</w:t>
            </w:r>
          </w:p>
          <w:p w:rsidR="00244425" w:rsidRDefault="00EF0D30">
            <w:pPr>
              <w:adjustRightInd w:val="0"/>
              <w:snapToGrid w:val="0"/>
              <w:spacing w:line="300" w:lineRule="auto"/>
              <w:jc w:val="distribute"/>
              <w:rPr>
                <w:rFonts w:ascii="宋体"/>
                <w:szCs w:val="21"/>
              </w:rPr>
            </w:pPr>
            <w:r>
              <w:rPr>
                <w:rFonts w:ascii="宋体" w:hint="eastAsia"/>
                <w:szCs w:val="21"/>
              </w:rPr>
              <w:t>品</w:t>
            </w:r>
          </w:p>
          <w:p w:rsidR="00244425" w:rsidRDefault="00EF0D30">
            <w:pPr>
              <w:adjustRightInd w:val="0"/>
              <w:snapToGrid w:val="0"/>
              <w:spacing w:line="300" w:lineRule="auto"/>
              <w:jc w:val="distribute"/>
              <w:rPr>
                <w:rFonts w:ascii="宋体"/>
                <w:szCs w:val="21"/>
              </w:rPr>
            </w:pPr>
            <w:r>
              <w:rPr>
                <w:rFonts w:ascii="宋体" w:hint="eastAsia"/>
                <w:szCs w:val="21"/>
              </w:rPr>
              <w:t>描</w:t>
            </w:r>
          </w:p>
          <w:p w:rsidR="00244425" w:rsidRDefault="00EF0D30">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244425" w:rsidRDefault="00244425">
            <w:pPr>
              <w:adjustRightInd w:val="0"/>
              <w:snapToGrid w:val="0"/>
              <w:spacing w:line="300" w:lineRule="auto"/>
              <w:ind w:firstLineChars="200" w:firstLine="420"/>
              <w:rPr>
                <w:rFonts w:ascii="宋体"/>
                <w:szCs w:val="21"/>
              </w:rPr>
            </w:pPr>
          </w:p>
          <w:p w:rsidR="00244425" w:rsidRDefault="00EF0D30">
            <w:pPr>
              <w:adjustRightInd w:val="0"/>
              <w:snapToGrid w:val="0"/>
              <w:spacing w:line="300" w:lineRule="auto"/>
              <w:ind w:firstLineChars="200" w:firstLine="420"/>
              <w:rPr>
                <w:rFonts w:ascii="宋体"/>
                <w:szCs w:val="21"/>
              </w:rPr>
            </w:pPr>
            <w:r>
              <w:rPr>
                <w:rFonts w:ascii="宋体" w:hint="eastAsia"/>
                <w:szCs w:val="21"/>
              </w:rPr>
              <w:t>该产品重量为200克，装于玻璃罐中，与陶瓷杯子和陶瓷杯碟一起放在纸制盒子中用于零售。杯子和杯碟与咖啡分别归类，归入品目69.12。</w:t>
            </w:r>
          </w:p>
          <w:p w:rsidR="00244425" w:rsidRDefault="00EF0D30">
            <w:pPr>
              <w:adjustRightInd w:val="0"/>
              <w:snapToGrid w:val="0"/>
              <w:spacing w:line="300" w:lineRule="auto"/>
              <w:ind w:firstLineChars="200" w:firstLine="420"/>
              <w:rPr>
                <w:rFonts w:ascii="宋体"/>
                <w:szCs w:val="21"/>
              </w:rPr>
            </w:pPr>
            <w:r>
              <w:rPr>
                <w:rFonts w:ascii="宋体" w:hint="eastAsia"/>
                <w:szCs w:val="21"/>
              </w:rPr>
              <w:t>又见6912.00/1。</w:t>
            </w:r>
          </w:p>
          <w:p w:rsidR="00244425" w:rsidRDefault="00274035">
            <w:pPr>
              <w:ind w:firstLineChars="200" w:firstLine="420"/>
              <w:rPr>
                <w:rFonts w:ascii="宋体"/>
                <w:szCs w:val="21"/>
              </w:rPr>
            </w:pPr>
            <w:r>
              <w:rPr>
                <w:rFonts w:ascii="宋体"/>
                <w:noProof/>
                <w:szCs w:val="21"/>
              </w:rPr>
              <w:drawing>
                <wp:inline distT="0" distB="0" distL="0" distR="0">
                  <wp:extent cx="2695575" cy="2076450"/>
                  <wp:effectExtent l="19050" t="0" r="9525" b="0"/>
                  <wp:docPr id="2" name="图片 2" descr="252013744148168280827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20137441481682808270.emf"/>
                          <pic:cNvPicPr>
                            <a:picLocks noChangeAspect="1" noChangeArrowheads="1"/>
                          </pic:cNvPicPr>
                        </pic:nvPicPr>
                        <pic:blipFill>
                          <a:blip r:embed="rId10"/>
                          <a:srcRect/>
                          <a:stretch>
                            <a:fillRect/>
                          </a:stretch>
                        </pic:blipFill>
                        <pic:spPr bwMode="auto">
                          <a:xfrm>
                            <a:off x="0" y="0"/>
                            <a:ext cx="2695575" cy="2076450"/>
                          </a:xfrm>
                          <a:prstGeom prst="rect">
                            <a:avLst/>
                          </a:prstGeom>
                          <a:noFill/>
                          <a:ln w="9525">
                            <a:noFill/>
                            <a:miter lim="800000"/>
                            <a:headEnd/>
                            <a:tailEnd/>
                          </a:ln>
                          <a:effectLst/>
                        </pic:spPr>
                      </pic:pic>
                    </a:graphicData>
                  </a:graphic>
                </wp:inline>
              </w:drawing>
            </w:r>
          </w:p>
        </w:tc>
      </w:tr>
      <w:tr w:rsidR="00244425">
        <w:trPr>
          <w:trHeight w:val="704"/>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根据归类总规则一及六</w:t>
            </w: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协调制度归类意见汇编（第三版）增补第4号</w:t>
            </w:r>
          </w:p>
          <w:p w:rsidR="00244425" w:rsidRDefault="00EF0D30">
            <w:pPr>
              <w:adjustRightInd w:val="0"/>
              <w:snapToGrid w:val="0"/>
              <w:spacing w:line="300" w:lineRule="auto"/>
              <w:rPr>
                <w:rFonts w:ascii="宋体"/>
                <w:szCs w:val="21"/>
              </w:rPr>
            </w:pPr>
            <w:r>
              <w:rPr>
                <w:rFonts w:ascii="宋体" w:hint="eastAsia"/>
                <w:szCs w:val="21"/>
              </w:rPr>
              <w:t>（WCO协调制度委员会第52次会议通过）</w:t>
            </w:r>
          </w:p>
        </w:tc>
      </w:tr>
    </w:tbl>
    <w:p w:rsidR="00244425" w:rsidRDefault="00244425">
      <w:pPr>
        <w:sectPr w:rsidR="00244425">
          <w:pgSz w:w="11906" w:h="16838"/>
          <w:pgMar w:top="1440" w:right="1800" w:bottom="1440" w:left="1800" w:header="851" w:footer="992" w:gutter="0"/>
          <w:cols w:space="720"/>
          <w:docGrid w:type="lines" w:linePitch="312"/>
        </w:sectPr>
      </w:pPr>
    </w:p>
    <w:p w:rsidR="00244425" w:rsidRDefault="00244425"/>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7</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W2016-007</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见相关公告</w:t>
            </w:r>
          </w:p>
        </w:tc>
      </w:tr>
      <w:tr w:rsidR="00244425">
        <w:trPr>
          <w:trHeight w:val="607"/>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子 目 号</w:t>
            </w:r>
          </w:p>
        </w:tc>
        <w:tc>
          <w:tcPr>
            <w:tcW w:w="1131" w:type="dxa"/>
            <w:vAlign w:val="center"/>
          </w:tcPr>
          <w:p w:rsidR="00244425" w:rsidRDefault="00EF0D30">
            <w:pPr>
              <w:adjustRightInd w:val="0"/>
              <w:snapToGrid w:val="0"/>
              <w:spacing w:line="300" w:lineRule="auto"/>
              <w:jc w:val="center"/>
              <w:rPr>
                <w:rFonts w:ascii="宋体"/>
                <w:szCs w:val="21"/>
              </w:rPr>
            </w:pPr>
            <w:r>
              <w:rPr>
                <w:rFonts w:ascii="宋体" w:hint="eastAsia"/>
                <w:szCs w:val="21"/>
              </w:rPr>
              <w:t>2106.90</w:t>
            </w:r>
          </w:p>
        </w:tc>
        <w:tc>
          <w:tcPr>
            <w:tcW w:w="1654"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子目序号</w:t>
            </w:r>
          </w:p>
        </w:tc>
        <w:tc>
          <w:tcPr>
            <w:tcW w:w="1314" w:type="dxa"/>
            <w:vAlign w:val="center"/>
          </w:tcPr>
          <w:p w:rsidR="00244425" w:rsidRDefault="00EF0D30">
            <w:pPr>
              <w:adjustRightInd w:val="0"/>
              <w:snapToGrid w:val="0"/>
              <w:spacing w:line="300" w:lineRule="auto"/>
              <w:jc w:val="center"/>
              <w:rPr>
                <w:rFonts w:ascii="宋体"/>
                <w:szCs w:val="21"/>
              </w:rPr>
            </w:pPr>
            <w:r>
              <w:rPr>
                <w:rFonts w:ascii="宋体" w:hint="eastAsia"/>
                <w:szCs w:val="21"/>
              </w:rPr>
              <w:t>29</w:t>
            </w:r>
          </w:p>
        </w:tc>
        <w:tc>
          <w:tcPr>
            <w:tcW w:w="1298" w:type="dxa"/>
            <w:vAlign w:val="center"/>
          </w:tcPr>
          <w:p w:rsidR="00244425" w:rsidRDefault="00EF0D30">
            <w:pPr>
              <w:adjustRightInd w:val="0"/>
              <w:snapToGrid w:val="0"/>
              <w:spacing w:line="300" w:lineRule="auto"/>
              <w:jc w:val="center"/>
              <w:rPr>
                <w:rFonts w:ascii="宋体"/>
                <w:szCs w:val="21"/>
              </w:rPr>
            </w:pPr>
            <w:r>
              <w:rPr>
                <w:rFonts w:ascii="宋体" w:hint="eastAsia"/>
                <w:szCs w:val="21"/>
              </w:rPr>
              <w:t>文件号</w:t>
            </w:r>
          </w:p>
        </w:tc>
        <w:tc>
          <w:tcPr>
            <w:tcW w:w="1802" w:type="dxa"/>
            <w:vAlign w:val="center"/>
          </w:tcPr>
          <w:p w:rsidR="00244425" w:rsidRDefault="00244425">
            <w:pPr>
              <w:adjustRightInd w:val="0"/>
              <w:snapToGrid w:val="0"/>
              <w:spacing w:line="300" w:lineRule="auto"/>
              <w:jc w:val="center"/>
              <w:rPr>
                <w:rFonts w:ascii="宋体"/>
                <w:szCs w:val="21"/>
              </w:rPr>
            </w:pPr>
          </w:p>
        </w:tc>
      </w:tr>
      <w:tr w:rsidR="00244425">
        <w:trPr>
          <w:trHeight w:val="599"/>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商品名称</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片剂</w:t>
            </w:r>
          </w:p>
        </w:tc>
      </w:tr>
      <w:tr w:rsidR="00244425">
        <w:trPr>
          <w:trHeight w:val="577"/>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英文名称</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Tablets</w:t>
            </w:r>
          </w:p>
        </w:tc>
      </w:tr>
      <w:tr w:rsidR="00244425">
        <w:trPr>
          <w:trHeight w:val="611"/>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其他名称</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Dabur Hajmola</w:t>
            </w:r>
            <w:r>
              <w:rPr>
                <w:rFonts w:ascii="宋体" w:hint="eastAsia"/>
                <w:szCs w:val="21"/>
              </w:rPr>
              <w:t>®</w:t>
            </w:r>
          </w:p>
        </w:tc>
      </w:tr>
      <w:tr w:rsidR="00244425">
        <w:trPr>
          <w:trHeight w:val="2846"/>
        </w:trPr>
        <w:tc>
          <w:tcPr>
            <w:tcW w:w="1240" w:type="dxa"/>
            <w:vAlign w:val="center"/>
          </w:tcPr>
          <w:p w:rsidR="00244425" w:rsidRDefault="00EF0D30">
            <w:pPr>
              <w:adjustRightInd w:val="0"/>
              <w:snapToGrid w:val="0"/>
              <w:spacing w:line="300" w:lineRule="auto"/>
              <w:jc w:val="distribute"/>
              <w:rPr>
                <w:rFonts w:ascii="宋体"/>
                <w:szCs w:val="21"/>
              </w:rPr>
            </w:pPr>
            <w:r>
              <w:rPr>
                <w:rFonts w:ascii="宋体" w:hint="eastAsia"/>
                <w:szCs w:val="21"/>
              </w:rPr>
              <w:t>商</w:t>
            </w:r>
          </w:p>
          <w:p w:rsidR="00244425" w:rsidRDefault="00EF0D30">
            <w:pPr>
              <w:adjustRightInd w:val="0"/>
              <w:snapToGrid w:val="0"/>
              <w:spacing w:line="300" w:lineRule="auto"/>
              <w:jc w:val="distribute"/>
              <w:rPr>
                <w:rFonts w:ascii="宋体"/>
                <w:szCs w:val="21"/>
              </w:rPr>
            </w:pPr>
            <w:r>
              <w:rPr>
                <w:rFonts w:ascii="宋体" w:hint="eastAsia"/>
                <w:szCs w:val="21"/>
              </w:rPr>
              <w:t>品</w:t>
            </w:r>
          </w:p>
          <w:p w:rsidR="00244425" w:rsidRDefault="00EF0D30">
            <w:pPr>
              <w:adjustRightInd w:val="0"/>
              <w:snapToGrid w:val="0"/>
              <w:spacing w:line="300" w:lineRule="auto"/>
              <w:jc w:val="distribute"/>
              <w:rPr>
                <w:rFonts w:ascii="宋体"/>
                <w:szCs w:val="21"/>
              </w:rPr>
            </w:pPr>
            <w:r>
              <w:rPr>
                <w:rFonts w:ascii="宋体" w:hint="eastAsia"/>
                <w:szCs w:val="21"/>
              </w:rPr>
              <w:t>描</w:t>
            </w:r>
          </w:p>
          <w:p w:rsidR="00244425" w:rsidRDefault="00EF0D30">
            <w:pPr>
              <w:adjustRightInd w:val="0"/>
              <w:snapToGrid w:val="0"/>
              <w:spacing w:line="300" w:lineRule="auto"/>
              <w:jc w:val="distribute"/>
              <w:rPr>
                <w:rFonts w:ascii="宋体"/>
                <w:szCs w:val="21"/>
              </w:rPr>
            </w:pPr>
            <w:r>
              <w:rPr>
                <w:rFonts w:ascii="宋体" w:hint="eastAsia"/>
                <w:szCs w:val="21"/>
              </w:rPr>
              <w:t>述</w:t>
            </w:r>
          </w:p>
        </w:tc>
        <w:tc>
          <w:tcPr>
            <w:tcW w:w="7199" w:type="dxa"/>
            <w:gridSpan w:val="5"/>
          </w:tcPr>
          <w:p w:rsidR="00244425" w:rsidRDefault="00244425">
            <w:pPr>
              <w:adjustRightInd w:val="0"/>
              <w:snapToGrid w:val="0"/>
              <w:spacing w:line="300" w:lineRule="auto"/>
              <w:jc w:val="center"/>
              <w:rPr>
                <w:rFonts w:ascii="宋体"/>
                <w:szCs w:val="21"/>
              </w:rPr>
            </w:pPr>
          </w:p>
          <w:p w:rsidR="00244425" w:rsidRDefault="00EF0D30">
            <w:pPr>
              <w:adjustRightInd w:val="0"/>
              <w:snapToGrid w:val="0"/>
              <w:spacing w:line="300" w:lineRule="auto"/>
              <w:ind w:firstLineChars="200" w:firstLine="420"/>
              <w:rPr>
                <w:rFonts w:ascii="宋体"/>
                <w:szCs w:val="21"/>
              </w:rPr>
            </w:pPr>
            <w:r>
              <w:rPr>
                <w:rFonts w:ascii="宋体" w:hint="eastAsia"/>
                <w:szCs w:val="21"/>
              </w:rPr>
              <w:t>含有盐、糖、柠檬浓缩物，黑盐，孜然籽，黑胡椒，干姜，荜拨和氯化铵，120片零售包装。该产品主要用于餐后，辅助消化。</w:t>
            </w:r>
          </w:p>
          <w:p w:rsidR="00244425" w:rsidRDefault="00244425">
            <w:pPr>
              <w:ind w:firstLineChars="200" w:firstLine="420"/>
              <w:rPr>
                <w:rFonts w:ascii="宋体"/>
                <w:szCs w:val="21"/>
              </w:rPr>
            </w:pPr>
          </w:p>
        </w:tc>
      </w:tr>
      <w:tr w:rsidR="00244425">
        <w:trPr>
          <w:trHeight w:val="562"/>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归类依据</w:t>
            </w:r>
          </w:p>
        </w:tc>
        <w:tc>
          <w:tcPr>
            <w:tcW w:w="7199" w:type="dxa"/>
            <w:gridSpan w:val="5"/>
            <w:vAlign w:val="center"/>
          </w:tcPr>
          <w:p w:rsidR="00244425" w:rsidRDefault="00EF0D30">
            <w:pPr>
              <w:rPr>
                <w:rFonts w:ascii="宋体"/>
                <w:szCs w:val="21"/>
              </w:rPr>
            </w:pPr>
            <w:r>
              <w:rPr>
                <w:rFonts w:ascii="宋体" w:hint="eastAsia"/>
                <w:szCs w:val="21"/>
              </w:rPr>
              <w:t>归类总规则一及六</w:t>
            </w:r>
          </w:p>
        </w:tc>
      </w:tr>
      <w:tr w:rsidR="00244425">
        <w:trPr>
          <w:trHeight w:val="562"/>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备注</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协调制度归类意见汇编（第三版）增补第5号</w:t>
            </w:r>
          </w:p>
          <w:p w:rsidR="00244425" w:rsidRDefault="00EF0D30">
            <w:pPr>
              <w:adjustRightInd w:val="0"/>
              <w:snapToGrid w:val="0"/>
              <w:spacing w:line="300" w:lineRule="auto"/>
              <w:rPr>
                <w:rFonts w:ascii="宋体"/>
                <w:szCs w:val="21"/>
              </w:rPr>
            </w:pPr>
            <w:r>
              <w:rPr>
                <w:rFonts w:ascii="宋体" w:hint="eastAsia"/>
                <w:szCs w:val="21"/>
              </w:rPr>
              <w:t>（WCO协调制度委员会第53次会议通过）</w:t>
            </w:r>
          </w:p>
        </w:tc>
      </w:tr>
    </w:tbl>
    <w:p w:rsidR="00244425" w:rsidRDefault="00244425">
      <w:pPr>
        <w:sectPr w:rsidR="00244425">
          <w:pgSz w:w="11906" w:h="16838"/>
          <w:pgMar w:top="1440" w:right="1800" w:bottom="1440" w:left="1800" w:header="851" w:footer="992" w:gutter="0"/>
          <w:cols w:space="720"/>
          <w:docGrid w:type="lines" w:linePitch="312"/>
        </w:sectPr>
      </w:pPr>
    </w:p>
    <w:p w:rsidR="00244425" w:rsidRDefault="00244425"/>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8</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W2016-008</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见相关公告</w:t>
            </w:r>
          </w:p>
        </w:tc>
      </w:tr>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3004.90</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3</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jc w:val="center"/>
              <w:rPr>
                <w:rFonts w:ascii="宋体"/>
                <w:szCs w:val="21"/>
              </w:rPr>
            </w:pPr>
          </w:p>
        </w:tc>
      </w:tr>
      <w:tr w:rsidR="00244425">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药品</w:t>
            </w:r>
          </w:p>
        </w:tc>
      </w:tr>
      <w:tr w:rsidR="00244425">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Medicament</w:t>
            </w:r>
          </w:p>
        </w:tc>
      </w:tr>
      <w:tr w:rsidR="00244425">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rPr>
                <w:rFonts w:ascii="宋体"/>
                <w:szCs w:val="21"/>
              </w:rPr>
            </w:pPr>
          </w:p>
        </w:tc>
      </w:tr>
      <w:tr w:rsidR="00244425">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distribute"/>
              <w:rPr>
                <w:rFonts w:ascii="宋体"/>
                <w:szCs w:val="21"/>
              </w:rPr>
            </w:pPr>
            <w:r>
              <w:rPr>
                <w:rFonts w:ascii="宋体" w:hint="eastAsia"/>
                <w:szCs w:val="21"/>
              </w:rPr>
              <w:t>商</w:t>
            </w:r>
          </w:p>
          <w:p w:rsidR="00244425" w:rsidRDefault="00EF0D30">
            <w:pPr>
              <w:adjustRightInd w:val="0"/>
              <w:snapToGrid w:val="0"/>
              <w:spacing w:line="300" w:lineRule="auto"/>
              <w:jc w:val="distribute"/>
              <w:rPr>
                <w:rFonts w:ascii="宋体"/>
                <w:szCs w:val="21"/>
              </w:rPr>
            </w:pPr>
            <w:r>
              <w:rPr>
                <w:rFonts w:ascii="宋体" w:hint="eastAsia"/>
                <w:szCs w:val="21"/>
              </w:rPr>
              <w:t>品</w:t>
            </w:r>
          </w:p>
          <w:p w:rsidR="00244425" w:rsidRDefault="00EF0D30">
            <w:pPr>
              <w:adjustRightInd w:val="0"/>
              <w:snapToGrid w:val="0"/>
              <w:spacing w:line="300" w:lineRule="auto"/>
              <w:jc w:val="distribute"/>
              <w:rPr>
                <w:rFonts w:ascii="宋体"/>
                <w:szCs w:val="21"/>
              </w:rPr>
            </w:pPr>
            <w:r>
              <w:rPr>
                <w:rFonts w:ascii="宋体" w:hint="eastAsia"/>
                <w:szCs w:val="21"/>
              </w:rPr>
              <w:t>描</w:t>
            </w:r>
          </w:p>
          <w:p w:rsidR="00244425" w:rsidRDefault="00EF0D30">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244425" w:rsidRDefault="00244425">
            <w:pPr>
              <w:adjustRightInd w:val="0"/>
              <w:snapToGrid w:val="0"/>
              <w:spacing w:line="300" w:lineRule="auto"/>
              <w:ind w:firstLineChars="200" w:firstLine="420"/>
              <w:rPr>
                <w:rFonts w:ascii="宋体"/>
                <w:szCs w:val="21"/>
              </w:rPr>
            </w:pPr>
          </w:p>
          <w:p w:rsidR="00244425" w:rsidRDefault="00EF0D30">
            <w:pPr>
              <w:ind w:firstLineChars="200" w:firstLine="420"/>
              <w:rPr>
                <w:rFonts w:ascii="宋体"/>
                <w:szCs w:val="21"/>
              </w:rPr>
            </w:pPr>
            <w:r>
              <w:rPr>
                <w:rFonts w:ascii="宋体" w:hint="eastAsia"/>
                <w:szCs w:val="21"/>
              </w:rPr>
              <w:t>胶囊，用于治疗肥胖。药品含有奥利司他（每粒含120毫克）、明胶、靛蓝胭脂红（E132）和二氧化钛（E171）。胶囊外壳有以下失活成分组成：微晶纤维素、羟基乙酸淀粉钠、聚维酮、十二烷基硫酸钠和滑石。</w:t>
            </w:r>
          </w:p>
          <w:p w:rsidR="00244425" w:rsidRDefault="00EF0D30">
            <w:pPr>
              <w:ind w:firstLineChars="200" w:firstLine="420"/>
              <w:rPr>
                <w:rFonts w:ascii="宋体"/>
                <w:szCs w:val="21"/>
              </w:rPr>
            </w:pPr>
            <w:r>
              <w:rPr>
                <w:rFonts w:ascii="宋体" w:hint="eastAsia"/>
                <w:szCs w:val="21"/>
              </w:rPr>
              <w:t>该产品用于可能患有二型糖尿病、高血压、高血脂的高风险肥胖或超重病人，与低卡路里饮食配合使用效果更好。该产品含有足量的活性成分来保证使其具有预防和治疗肥胖症的疗效。</w:t>
            </w:r>
          </w:p>
          <w:p w:rsidR="00244425" w:rsidRDefault="00EF0D30">
            <w:pPr>
              <w:ind w:firstLineChars="200" w:firstLine="420"/>
              <w:rPr>
                <w:rFonts w:ascii="宋体"/>
                <w:szCs w:val="21"/>
              </w:rPr>
            </w:pPr>
            <w:r>
              <w:rPr>
                <w:rFonts w:ascii="宋体" w:hint="eastAsia"/>
                <w:szCs w:val="21"/>
              </w:rPr>
              <w:t>该产品放入塑料瓶中供零售，每瓶90粒。</w:t>
            </w: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根据归类总规则一及六</w:t>
            </w: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协调制度归类意见汇编（第三版）增补第4号</w:t>
            </w:r>
          </w:p>
          <w:p w:rsidR="00244425" w:rsidRDefault="00EF0D30">
            <w:pPr>
              <w:adjustRightInd w:val="0"/>
              <w:snapToGrid w:val="0"/>
              <w:spacing w:line="300" w:lineRule="auto"/>
              <w:rPr>
                <w:rFonts w:ascii="宋体"/>
                <w:szCs w:val="21"/>
              </w:rPr>
            </w:pPr>
            <w:r>
              <w:rPr>
                <w:rFonts w:ascii="宋体" w:hint="eastAsia"/>
                <w:szCs w:val="21"/>
              </w:rPr>
              <w:t>（WCO协调制度委员会第52次会议通过）</w:t>
            </w:r>
          </w:p>
        </w:tc>
      </w:tr>
    </w:tbl>
    <w:p w:rsidR="00244425" w:rsidRDefault="00244425">
      <w:pPr>
        <w:sectPr w:rsidR="00244425">
          <w:pgSz w:w="11906" w:h="16838"/>
          <w:pgMar w:top="1440" w:right="1800" w:bottom="1440" w:left="1800" w:header="851" w:footer="992" w:gutter="0"/>
          <w:cols w:space="720"/>
          <w:docGrid w:type="lines" w:linePitch="312"/>
        </w:sectPr>
      </w:pPr>
    </w:p>
    <w:p w:rsidR="00244425" w:rsidRDefault="00244425"/>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9</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W2016-009</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见相关公告</w:t>
            </w:r>
          </w:p>
        </w:tc>
      </w:tr>
      <w:tr w:rsidR="00244425">
        <w:trPr>
          <w:trHeight w:val="607"/>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子 目 号</w:t>
            </w:r>
          </w:p>
        </w:tc>
        <w:tc>
          <w:tcPr>
            <w:tcW w:w="1131" w:type="dxa"/>
            <w:vAlign w:val="center"/>
          </w:tcPr>
          <w:p w:rsidR="00244425" w:rsidRDefault="00EF0D30">
            <w:pPr>
              <w:adjustRightInd w:val="0"/>
              <w:snapToGrid w:val="0"/>
              <w:spacing w:line="300" w:lineRule="auto"/>
              <w:jc w:val="center"/>
              <w:rPr>
                <w:rFonts w:ascii="宋体"/>
                <w:szCs w:val="21"/>
              </w:rPr>
            </w:pPr>
            <w:r>
              <w:rPr>
                <w:rFonts w:ascii="宋体" w:hint="eastAsia"/>
                <w:szCs w:val="21"/>
              </w:rPr>
              <w:t>3824.99</w:t>
            </w:r>
          </w:p>
        </w:tc>
        <w:tc>
          <w:tcPr>
            <w:tcW w:w="1654"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子目序号</w:t>
            </w:r>
          </w:p>
        </w:tc>
        <w:tc>
          <w:tcPr>
            <w:tcW w:w="1314" w:type="dxa"/>
            <w:vAlign w:val="center"/>
          </w:tcPr>
          <w:p w:rsidR="00244425" w:rsidRDefault="00EF0D30">
            <w:pPr>
              <w:adjustRightInd w:val="0"/>
              <w:snapToGrid w:val="0"/>
              <w:spacing w:line="300" w:lineRule="auto"/>
              <w:jc w:val="center"/>
              <w:rPr>
                <w:rFonts w:ascii="宋体"/>
                <w:szCs w:val="21"/>
              </w:rPr>
            </w:pPr>
            <w:r>
              <w:rPr>
                <w:rFonts w:ascii="宋体" w:hint="eastAsia"/>
                <w:szCs w:val="21"/>
              </w:rPr>
              <w:t>20</w:t>
            </w:r>
          </w:p>
        </w:tc>
        <w:tc>
          <w:tcPr>
            <w:tcW w:w="1298" w:type="dxa"/>
            <w:vAlign w:val="center"/>
          </w:tcPr>
          <w:p w:rsidR="00244425" w:rsidRDefault="00EF0D30">
            <w:pPr>
              <w:adjustRightInd w:val="0"/>
              <w:snapToGrid w:val="0"/>
              <w:spacing w:line="300" w:lineRule="auto"/>
              <w:jc w:val="center"/>
              <w:rPr>
                <w:rFonts w:ascii="宋体"/>
                <w:szCs w:val="21"/>
              </w:rPr>
            </w:pPr>
            <w:r>
              <w:rPr>
                <w:rFonts w:ascii="宋体" w:hint="eastAsia"/>
                <w:szCs w:val="21"/>
              </w:rPr>
              <w:t>文件号</w:t>
            </w:r>
          </w:p>
        </w:tc>
        <w:tc>
          <w:tcPr>
            <w:tcW w:w="1802" w:type="dxa"/>
            <w:vAlign w:val="center"/>
          </w:tcPr>
          <w:p w:rsidR="00244425" w:rsidRDefault="00244425">
            <w:pPr>
              <w:adjustRightInd w:val="0"/>
              <w:snapToGrid w:val="0"/>
              <w:spacing w:line="300" w:lineRule="auto"/>
              <w:jc w:val="center"/>
              <w:rPr>
                <w:rFonts w:ascii="宋体"/>
                <w:szCs w:val="21"/>
              </w:rPr>
            </w:pPr>
          </w:p>
        </w:tc>
      </w:tr>
      <w:tr w:rsidR="00244425">
        <w:trPr>
          <w:trHeight w:val="599"/>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商品名称</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化学品</w:t>
            </w:r>
          </w:p>
        </w:tc>
      </w:tr>
      <w:tr w:rsidR="00244425">
        <w:trPr>
          <w:trHeight w:val="577"/>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英文名称</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Chemical product</w:t>
            </w:r>
          </w:p>
        </w:tc>
      </w:tr>
      <w:tr w:rsidR="00244425">
        <w:trPr>
          <w:trHeight w:val="611"/>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其他名称</w:t>
            </w:r>
          </w:p>
        </w:tc>
        <w:tc>
          <w:tcPr>
            <w:tcW w:w="7199" w:type="dxa"/>
            <w:gridSpan w:val="5"/>
            <w:vAlign w:val="center"/>
          </w:tcPr>
          <w:p w:rsidR="00244425" w:rsidRDefault="00244425">
            <w:pPr>
              <w:adjustRightInd w:val="0"/>
              <w:snapToGrid w:val="0"/>
              <w:spacing w:line="300" w:lineRule="auto"/>
              <w:rPr>
                <w:rFonts w:ascii="宋体"/>
                <w:szCs w:val="21"/>
              </w:rPr>
            </w:pPr>
          </w:p>
        </w:tc>
      </w:tr>
      <w:tr w:rsidR="00244425">
        <w:trPr>
          <w:trHeight w:val="2846"/>
        </w:trPr>
        <w:tc>
          <w:tcPr>
            <w:tcW w:w="1240" w:type="dxa"/>
            <w:vAlign w:val="center"/>
          </w:tcPr>
          <w:p w:rsidR="00244425" w:rsidRDefault="00EF0D30">
            <w:pPr>
              <w:adjustRightInd w:val="0"/>
              <w:snapToGrid w:val="0"/>
              <w:spacing w:line="300" w:lineRule="auto"/>
              <w:jc w:val="distribute"/>
              <w:rPr>
                <w:rFonts w:ascii="宋体"/>
                <w:szCs w:val="21"/>
              </w:rPr>
            </w:pPr>
            <w:r>
              <w:rPr>
                <w:rFonts w:ascii="宋体" w:hint="eastAsia"/>
                <w:szCs w:val="21"/>
              </w:rPr>
              <w:t>商</w:t>
            </w:r>
          </w:p>
          <w:p w:rsidR="00244425" w:rsidRDefault="00EF0D30">
            <w:pPr>
              <w:adjustRightInd w:val="0"/>
              <w:snapToGrid w:val="0"/>
              <w:spacing w:line="300" w:lineRule="auto"/>
              <w:jc w:val="distribute"/>
              <w:rPr>
                <w:rFonts w:ascii="宋体"/>
                <w:szCs w:val="21"/>
              </w:rPr>
            </w:pPr>
            <w:r>
              <w:rPr>
                <w:rFonts w:ascii="宋体" w:hint="eastAsia"/>
                <w:szCs w:val="21"/>
              </w:rPr>
              <w:t>品</w:t>
            </w:r>
          </w:p>
          <w:p w:rsidR="00244425" w:rsidRDefault="00EF0D30">
            <w:pPr>
              <w:adjustRightInd w:val="0"/>
              <w:snapToGrid w:val="0"/>
              <w:spacing w:line="300" w:lineRule="auto"/>
              <w:jc w:val="distribute"/>
              <w:rPr>
                <w:rFonts w:ascii="宋体"/>
                <w:szCs w:val="21"/>
              </w:rPr>
            </w:pPr>
            <w:r>
              <w:rPr>
                <w:rFonts w:ascii="宋体" w:hint="eastAsia"/>
                <w:szCs w:val="21"/>
              </w:rPr>
              <w:t>描</w:t>
            </w:r>
          </w:p>
          <w:p w:rsidR="00244425" w:rsidRDefault="00EF0D30">
            <w:pPr>
              <w:adjustRightInd w:val="0"/>
              <w:snapToGrid w:val="0"/>
              <w:spacing w:line="300" w:lineRule="auto"/>
              <w:jc w:val="distribute"/>
              <w:rPr>
                <w:rFonts w:ascii="宋体"/>
                <w:szCs w:val="21"/>
              </w:rPr>
            </w:pPr>
            <w:r>
              <w:rPr>
                <w:rFonts w:ascii="宋体" w:hint="eastAsia"/>
                <w:szCs w:val="21"/>
              </w:rPr>
              <w:t>述</w:t>
            </w:r>
          </w:p>
        </w:tc>
        <w:tc>
          <w:tcPr>
            <w:tcW w:w="7199" w:type="dxa"/>
            <w:gridSpan w:val="5"/>
          </w:tcPr>
          <w:p w:rsidR="00244425" w:rsidRDefault="00244425">
            <w:pPr>
              <w:adjustRightInd w:val="0"/>
              <w:snapToGrid w:val="0"/>
              <w:spacing w:line="300" w:lineRule="auto"/>
              <w:jc w:val="center"/>
              <w:rPr>
                <w:rFonts w:ascii="宋体"/>
                <w:szCs w:val="21"/>
              </w:rPr>
            </w:pPr>
          </w:p>
          <w:p w:rsidR="00244425" w:rsidRDefault="00EF0D30">
            <w:pPr>
              <w:adjustRightInd w:val="0"/>
              <w:snapToGrid w:val="0"/>
              <w:spacing w:line="300" w:lineRule="auto"/>
              <w:rPr>
                <w:rFonts w:ascii="宋体"/>
                <w:szCs w:val="21"/>
              </w:rPr>
            </w:pPr>
            <w:r>
              <w:rPr>
                <w:rFonts w:ascii="宋体" w:hint="eastAsia"/>
                <w:szCs w:val="21"/>
              </w:rPr>
              <w:t xml:space="preserve">    通过加压注入的方法将含有甘油和香料的溶液渗透到天然矿石（Shisha-Steam-Stones）的孔隙中。该产品不含尼古丁。</w:t>
            </w:r>
          </w:p>
          <w:p w:rsidR="00244425" w:rsidRDefault="00EF0D30">
            <w:pPr>
              <w:adjustRightInd w:val="0"/>
              <w:snapToGrid w:val="0"/>
              <w:spacing w:line="300" w:lineRule="auto"/>
              <w:ind w:firstLineChars="200" w:firstLine="420"/>
              <w:rPr>
                <w:rFonts w:ascii="宋体"/>
                <w:szCs w:val="21"/>
              </w:rPr>
            </w:pPr>
            <w:r>
              <w:rPr>
                <w:rFonts w:ascii="宋体" w:hint="eastAsia"/>
                <w:szCs w:val="21"/>
              </w:rPr>
              <w:t>该产品用于水烟管中，使用水烟管的人通过加热石头，蒸发溶液，吸入产生的蒸汽。</w:t>
            </w:r>
          </w:p>
          <w:p w:rsidR="00244425" w:rsidRDefault="00244425">
            <w:pPr>
              <w:tabs>
                <w:tab w:val="left" w:pos="810"/>
              </w:tabs>
              <w:adjustRightInd w:val="0"/>
              <w:snapToGrid w:val="0"/>
              <w:spacing w:line="300" w:lineRule="auto"/>
              <w:rPr>
                <w:rFonts w:ascii="宋体"/>
                <w:szCs w:val="21"/>
              </w:rPr>
            </w:pPr>
          </w:p>
          <w:p w:rsidR="00244425" w:rsidRDefault="00244425">
            <w:pPr>
              <w:adjustRightInd w:val="0"/>
              <w:snapToGrid w:val="0"/>
              <w:spacing w:line="300" w:lineRule="auto"/>
              <w:jc w:val="center"/>
              <w:rPr>
                <w:rFonts w:ascii="宋体"/>
                <w:szCs w:val="21"/>
              </w:rPr>
            </w:pPr>
          </w:p>
          <w:p w:rsidR="00244425" w:rsidRDefault="00244425">
            <w:pPr>
              <w:adjustRightInd w:val="0"/>
              <w:snapToGrid w:val="0"/>
              <w:spacing w:line="300" w:lineRule="auto"/>
              <w:jc w:val="center"/>
              <w:rPr>
                <w:rFonts w:ascii="宋体"/>
                <w:szCs w:val="21"/>
              </w:rPr>
            </w:pPr>
          </w:p>
          <w:p w:rsidR="00244425" w:rsidRDefault="00274035">
            <w:pPr>
              <w:adjustRightInd w:val="0"/>
              <w:snapToGrid w:val="0"/>
              <w:spacing w:line="300" w:lineRule="auto"/>
              <w:jc w:val="center"/>
              <w:rPr>
                <w:rFonts w:ascii="宋体"/>
                <w:szCs w:val="21"/>
              </w:rPr>
            </w:pPr>
            <w:r>
              <w:rPr>
                <w:rFonts w:ascii="宋体"/>
                <w:noProof/>
                <w:szCs w:val="21"/>
              </w:rPr>
              <w:drawing>
                <wp:inline distT="0" distB="0" distL="0" distR="0">
                  <wp:extent cx="3467100" cy="2314575"/>
                  <wp:effectExtent l="19050" t="0" r="0" b="0"/>
                  <wp:docPr id="3" name="图片 3" descr="840676989148168280828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406769891481682808285.emf"/>
                          <pic:cNvPicPr>
                            <a:picLocks noChangeAspect="1" noChangeArrowheads="1"/>
                          </pic:cNvPicPr>
                        </pic:nvPicPr>
                        <pic:blipFill>
                          <a:blip r:embed="rId11"/>
                          <a:srcRect/>
                          <a:stretch>
                            <a:fillRect/>
                          </a:stretch>
                        </pic:blipFill>
                        <pic:spPr bwMode="auto">
                          <a:xfrm>
                            <a:off x="0" y="0"/>
                            <a:ext cx="3467100" cy="2314575"/>
                          </a:xfrm>
                          <a:prstGeom prst="rect">
                            <a:avLst/>
                          </a:prstGeom>
                          <a:noFill/>
                          <a:ln w="9525">
                            <a:noFill/>
                            <a:miter lim="800000"/>
                            <a:headEnd/>
                            <a:tailEnd/>
                          </a:ln>
                          <a:effectLst/>
                        </pic:spPr>
                      </pic:pic>
                    </a:graphicData>
                  </a:graphic>
                </wp:inline>
              </w:drawing>
            </w:r>
          </w:p>
        </w:tc>
      </w:tr>
      <w:tr w:rsidR="00244425">
        <w:trPr>
          <w:trHeight w:val="562"/>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归类依据</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归类总规则一及六</w:t>
            </w:r>
          </w:p>
        </w:tc>
      </w:tr>
      <w:tr w:rsidR="00244425">
        <w:trPr>
          <w:trHeight w:val="562"/>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备注</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协调制度归类意见汇编（第三版）增补第5号</w:t>
            </w:r>
          </w:p>
          <w:p w:rsidR="00244425" w:rsidRDefault="00EF0D30">
            <w:pPr>
              <w:adjustRightInd w:val="0"/>
              <w:snapToGrid w:val="0"/>
              <w:spacing w:line="300" w:lineRule="auto"/>
              <w:rPr>
                <w:rFonts w:ascii="宋体"/>
                <w:szCs w:val="21"/>
              </w:rPr>
            </w:pPr>
            <w:r>
              <w:rPr>
                <w:rFonts w:ascii="宋体" w:hint="eastAsia"/>
                <w:szCs w:val="21"/>
              </w:rPr>
              <w:t>（WCO协调制度委员会第53次会议通过）</w:t>
            </w:r>
          </w:p>
        </w:tc>
      </w:tr>
    </w:tbl>
    <w:p w:rsidR="00244425" w:rsidRDefault="00244425">
      <w:pPr>
        <w:sectPr w:rsidR="00244425">
          <w:pgSz w:w="11906" w:h="16838"/>
          <w:pgMar w:top="1440" w:right="1800" w:bottom="1440" w:left="1800" w:header="851" w:footer="992" w:gutter="0"/>
          <w:cols w:space="720"/>
          <w:docGrid w:type="lines" w:linePitch="312"/>
        </w:sectPr>
      </w:pPr>
    </w:p>
    <w:p w:rsidR="00244425" w:rsidRDefault="00244425"/>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10</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W2016-010</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见相关公告</w:t>
            </w:r>
          </w:p>
        </w:tc>
      </w:tr>
      <w:tr w:rsidR="00244425">
        <w:trPr>
          <w:trHeight w:val="607"/>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子 目 号</w:t>
            </w:r>
          </w:p>
        </w:tc>
        <w:tc>
          <w:tcPr>
            <w:tcW w:w="1131" w:type="dxa"/>
            <w:vAlign w:val="center"/>
          </w:tcPr>
          <w:p w:rsidR="00244425" w:rsidRDefault="00EF0D30">
            <w:pPr>
              <w:adjustRightInd w:val="0"/>
              <w:snapToGrid w:val="0"/>
              <w:spacing w:line="300" w:lineRule="auto"/>
              <w:jc w:val="center"/>
              <w:rPr>
                <w:rFonts w:ascii="宋体"/>
                <w:szCs w:val="21"/>
              </w:rPr>
            </w:pPr>
            <w:r>
              <w:rPr>
                <w:rFonts w:ascii="宋体" w:hint="eastAsia"/>
                <w:szCs w:val="21"/>
              </w:rPr>
              <w:t>3913.90</w:t>
            </w:r>
          </w:p>
        </w:tc>
        <w:tc>
          <w:tcPr>
            <w:tcW w:w="1654"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子目序号</w:t>
            </w:r>
          </w:p>
        </w:tc>
        <w:tc>
          <w:tcPr>
            <w:tcW w:w="1314" w:type="dxa"/>
            <w:vAlign w:val="center"/>
          </w:tcPr>
          <w:p w:rsidR="00244425" w:rsidRDefault="00EF0D30">
            <w:pPr>
              <w:adjustRightInd w:val="0"/>
              <w:snapToGrid w:val="0"/>
              <w:spacing w:line="300" w:lineRule="auto"/>
              <w:jc w:val="center"/>
              <w:rPr>
                <w:rFonts w:ascii="宋体"/>
                <w:szCs w:val="21"/>
              </w:rPr>
            </w:pPr>
            <w:r>
              <w:rPr>
                <w:rFonts w:ascii="宋体" w:hint="eastAsia"/>
                <w:szCs w:val="21"/>
              </w:rPr>
              <w:t>1</w:t>
            </w:r>
          </w:p>
        </w:tc>
        <w:tc>
          <w:tcPr>
            <w:tcW w:w="1298" w:type="dxa"/>
            <w:vAlign w:val="center"/>
          </w:tcPr>
          <w:p w:rsidR="00244425" w:rsidRDefault="00EF0D30">
            <w:pPr>
              <w:adjustRightInd w:val="0"/>
              <w:snapToGrid w:val="0"/>
              <w:spacing w:line="300" w:lineRule="auto"/>
              <w:jc w:val="center"/>
              <w:rPr>
                <w:rFonts w:ascii="宋体"/>
                <w:szCs w:val="21"/>
              </w:rPr>
            </w:pPr>
            <w:r>
              <w:rPr>
                <w:rFonts w:ascii="宋体" w:hint="eastAsia"/>
                <w:szCs w:val="21"/>
              </w:rPr>
              <w:t>文件号</w:t>
            </w:r>
          </w:p>
        </w:tc>
        <w:tc>
          <w:tcPr>
            <w:tcW w:w="1802" w:type="dxa"/>
            <w:vAlign w:val="center"/>
          </w:tcPr>
          <w:p w:rsidR="00244425" w:rsidRDefault="00244425">
            <w:pPr>
              <w:adjustRightInd w:val="0"/>
              <w:snapToGrid w:val="0"/>
              <w:spacing w:line="300" w:lineRule="auto"/>
              <w:jc w:val="center"/>
              <w:rPr>
                <w:rFonts w:ascii="宋体"/>
                <w:szCs w:val="21"/>
              </w:rPr>
            </w:pPr>
          </w:p>
        </w:tc>
      </w:tr>
      <w:tr w:rsidR="00244425">
        <w:trPr>
          <w:trHeight w:val="599"/>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商品名称</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多聚糖</w:t>
            </w:r>
          </w:p>
        </w:tc>
      </w:tr>
      <w:tr w:rsidR="00244425">
        <w:trPr>
          <w:trHeight w:val="577"/>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英文名称</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Polysaccharide</w:t>
            </w:r>
          </w:p>
        </w:tc>
      </w:tr>
      <w:tr w:rsidR="00244425">
        <w:trPr>
          <w:trHeight w:val="611"/>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其他名称</w:t>
            </w:r>
          </w:p>
        </w:tc>
        <w:tc>
          <w:tcPr>
            <w:tcW w:w="7199" w:type="dxa"/>
            <w:gridSpan w:val="5"/>
            <w:vAlign w:val="center"/>
          </w:tcPr>
          <w:p w:rsidR="00244425" w:rsidRDefault="00244425">
            <w:pPr>
              <w:adjustRightInd w:val="0"/>
              <w:snapToGrid w:val="0"/>
              <w:spacing w:line="300" w:lineRule="auto"/>
              <w:rPr>
                <w:rFonts w:ascii="宋体"/>
                <w:szCs w:val="21"/>
              </w:rPr>
            </w:pPr>
          </w:p>
        </w:tc>
      </w:tr>
      <w:tr w:rsidR="00244425">
        <w:trPr>
          <w:trHeight w:val="2846"/>
        </w:trPr>
        <w:tc>
          <w:tcPr>
            <w:tcW w:w="1240" w:type="dxa"/>
            <w:vAlign w:val="center"/>
          </w:tcPr>
          <w:p w:rsidR="00244425" w:rsidRDefault="00EF0D30">
            <w:pPr>
              <w:adjustRightInd w:val="0"/>
              <w:snapToGrid w:val="0"/>
              <w:spacing w:line="300" w:lineRule="auto"/>
              <w:jc w:val="distribute"/>
              <w:rPr>
                <w:rFonts w:ascii="宋体"/>
                <w:szCs w:val="21"/>
              </w:rPr>
            </w:pPr>
            <w:r>
              <w:rPr>
                <w:rFonts w:ascii="宋体" w:hint="eastAsia"/>
                <w:szCs w:val="21"/>
              </w:rPr>
              <w:t>商</w:t>
            </w:r>
          </w:p>
          <w:p w:rsidR="00244425" w:rsidRDefault="00EF0D30">
            <w:pPr>
              <w:adjustRightInd w:val="0"/>
              <w:snapToGrid w:val="0"/>
              <w:spacing w:line="300" w:lineRule="auto"/>
              <w:jc w:val="distribute"/>
              <w:rPr>
                <w:rFonts w:ascii="宋体"/>
                <w:szCs w:val="21"/>
              </w:rPr>
            </w:pPr>
            <w:r>
              <w:rPr>
                <w:rFonts w:ascii="宋体" w:hint="eastAsia"/>
                <w:szCs w:val="21"/>
              </w:rPr>
              <w:t>品</w:t>
            </w:r>
          </w:p>
          <w:p w:rsidR="00244425" w:rsidRDefault="00EF0D30">
            <w:pPr>
              <w:adjustRightInd w:val="0"/>
              <w:snapToGrid w:val="0"/>
              <w:spacing w:line="300" w:lineRule="auto"/>
              <w:jc w:val="distribute"/>
              <w:rPr>
                <w:rFonts w:ascii="宋体"/>
                <w:szCs w:val="21"/>
              </w:rPr>
            </w:pPr>
            <w:r>
              <w:rPr>
                <w:rFonts w:ascii="宋体" w:hint="eastAsia"/>
                <w:szCs w:val="21"/>
              </w:rPr>
              <w:t>描</w:t>
            </w:r>
          </w:p>
          <w:p w:rsidR="00244425" w:rsidRDefault="00EF0D30">
            <w:pPr>
              <w:adjustRightInd w:val="0"/>
              <w:snapToGrid w:val="0"/>
              <w:spacing w:line="300" w:lineRule="auto"/>
              <w:jc w:val="distribute"/>
              <w:rPr>
                <w:rFonts w:ascii="宋体"/>
                <w:szCs w:val="21"/>
              </w:rPr>
            </w:pPr>
            <w:r>
              <w:rPr>
                <w:rFonts w:ascii="宋体" w:hint="eastAsia"/>
                <w:szCs w:val="21"/>
              </w:rPr>
              <w:t>述</w:t>
            </w:r>
          </w:p>
        </w:tc>
        <w:tc>
          <w:tcPr>
            <w:tcW w:w="7199" w:type="dxa"/>
            <w:gridSpan w:val="5"/>
          </w:tcPr>
          <w:p w:rsidR="00244425" w:rsidRDefault="00244425">
            <w:pPr>
              <w:adjustRightInd w:val="0"/>
              <w:snapToGrid w:val="0"/>
              <w:spacing w:line="300" w:lineRule="auto"/>
              <w:jc w:val="center"/>
              <w:rPr>
                <w:rFonts w:ascii="宋体"/>
                <w:szCs w:val="21"/>
              </w:rPr>
            </w:pPr>
          </w:p>
          <w:p w:rsidR="00244425" w:rsidRDefault="00EF0D30">
            <w:pPr>
              <w:rPr>
                <w:rFonts w:ascii="宋体"/>
                <w:szCs w:val="21"/>
              </w:rPr>
            </w:pPr>
            <w:r>
              <w:rPr>
                <w:rFonts w:ascii="宋体" w:hint="eastAsia"/>
                <w:szCs w:val="21"/>
              </w:rPr>
              <w:t xml:space="preserve">    以胶（黄原胶）的形式存在，利用野油菜黄单胞菌发酵葡萄糖、蔗糖、乳糖或淀粉制得。</w:t>
            </w:r>
          </w:p>
          <w:p w:rsidR="00244425" w:rsidRDefault="00EF0D30">
            <w:pPr>
              <w:rPr>
                <w:rFonts w:ascii="宋体"/>
                <w:szCs w:val="21"/>
              </w:rPr>
            </w:pPr>
            <w:r>
              <w:rPr>
                <w:rFonts w:ascii="宋体" w:hint="eastAsia"/>
                <w:szCs w:val="21"/>
              </w:rPr>
              <w:t xml:space="preserve">    发酵过程结束后，多聚糖通过异丙醇从培养基中沉淀析出，再通过干燥、研磨成细粉，并加入液态介质形成胶。</w:t>
            </w:r>
          </w:p>
          <w:p w:rsidR="00244425" w:rsidRDefault="00EF0D30">
            <w:pPr>
              <w:rPr>
                <w:rFonts w:ascii="宋体"/>
                <w:szCs w:val="21"/>
              </w:rPr>
            </w:pPr>
            <w:r>
              <w:rPr>
                <w:rFonts w:ascii="宋体" w:hint="eastAsia"/>
                <w:szCs w:val="21"/>
              </w:rPr>
              <w:t xml:space="preserve">    用于食品添加剂或改良剂，例如作为食品增稠剂或稳定剂。</w:t>
            </w:r>
          </w:p>
          <w:p w:rsidR="00244425" w:rsidRDefault="00EF0D30">
            <w:pPr>
              <w:rPr>
                <w:rFonts w:ascii="宋体"/>
                <w:szCs w:val="21"/>
              </w:rPr>
            </w:pPr>
            <w:r>
              <w:rPr>
                <w:rFonts w:ascii="宋体" w:hint="eastAsia"/>
                <w:szCs w:val="21"/>
              </w:rPr>
              <w:t xml:space="preserve">    </w:t>
            </w:r>
          </w:p>
          <w:p w:rsidR="00244425" w:rsidRDefault="00EF0D30">
            <w:pPr>
              <w:rPr>
                <w:rFonts w:ascii="宋体"/>
                <w:szCs w:val="21"/>
              </w:rPr>
            </w:pPr>
            <w:r>
              <w:rPr>
                <w:rFonts w:ascii="宋体" w:hint="eastAsia"/>
                <w:szCs w:val="21"/>
              </w:rPr>
              <w:t xml:space="preserve"> </w:t>
            </w:r>
          </w:p>
        </w:tc>
      </w:tr>
      <w:tr w:rsidR="00244425">
        <w:trPr>
          <w:trHeight w:val="562"/>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归类依据</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归类总规则一及六</w:t>
            </w:r>
          </w:p>
        </w:tc>
      </w:tr>
      <w:tr w:rsidR="00244425">
        <w:trPr>
          <w:trHeight w:val="562"/>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备注</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协调制度归类意见汇编（第三版）增补第5号</w:t>
            </w:r>
          </w:p>
          <w:p w:rsidR="00244425" w:rsidRDefault="00EF0D30">
            <w:pPr>
              <w:adjustRightInd w:val="0"/>
              <w:snapToGrid w:val="0"/>
              <w:spacing w:line="300" w:lineRule="auto"/>
              <w:rPr>
                <w:rFonts w:ascii="宋体"/>
                <w:szCs w:val="21"/>
              </w:rPr>
            </w:pPr>
            <w:r>
              <w:rPr>
                <w:rFonts w:ascii="宋体" w:hint="eastAsia"/>
                <w:szCs w:val="21"/>
              </w:rPr>
              <w:t>（WCO协调制度委员会第53次会议通过）</w:t>
            </w:r>
          </w:p>
        </w:tc>
      </w:tr>
    </w:tbl>
    <w:p w:rsidR="00244425" w:rsidRDefault="00244425">
      <w:pPr>
        <w:sectPr w:rsidR="00244425">
          <w:pgSz w:w="11906" w:h="16838"/>
          <w:pgMar w:top="1440" w:right="1800" w:bottom="1440" w:left="1800" w:header="851" w:footer="992" w:gutter="0"/>
          <w:cols w:space="720"/>
          <w:docGrid w:type="lines" w:linePitch="312"/>
        </w:sectPr>
      </w:pPr>
    </w:p>
    <w:p w:rsidR="00244425" w:rsidRDefault="00244425"/>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11</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W2016-011</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见相关公告</w:t>
            </w:r>
          </w:p>
        </w:tc>
      </w:tr>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3923.10</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1</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jc w:val="center"/>
              <w:rPr>
                <w:rFonts w:ascii="宋体"/>
                <w:szCs w:val="21"/>
              </w:rPr>
            </w:pPr>
          </w:p>
        </w:tc>
      </w:tr>
      <w:tr w:rsidR="00244425">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展示盒</w:t>
            </w:r>
          </w:p>
        </w:tc>
      </w:tr>
      <w:tr w:rsidR="00244425">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 xml:space="preserve">Display container </w:t>
            </w:r>
          </w:p>
        </w:tc>
      </w:tr>
      <w:tr w:rsidR="00244425">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rPr>
                <w:rFonts w:ascii="宋体"/>
                <w:szCs w:val="21"/>
              </w:rPr>
            </w:pPr>
          </w:p>
        </w:tc>
      </w:tr>
      <w:tr w:rsidR="00244425">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distribute"/>
              <w:rPr>
                <w:rFonts w:ascii="宋体"/>
                <w:szCs w:val="21"/>
              </w:rPr>
            </w:pPr>
            <w:r>
              <w:rPr>
                <w:rFonts w:ascii="宋体" w:hint="eastAsia"/>
                <w:szCs w:val="21"/>
              </w:rPr>
              <w:t>商</w:t>
            </w:r>
          </w:p>
          <w:p w:rsidR="00244425" w:rsidRDefault="00EF0D30">
            <w:pPr>
              <w:adjustRightInd w:val="0"/>
              <w:snapToGrid w:val="0"/>
              <w:spacing w:line="300" w:lineRule="auto"/>
              <w:jc w:val="distribute"/>
              <w:rPr>
                <w:rFonts w:ascii="宋体"/>
                <w:szCs w:val="21"/>
              </w:rPr>
            </w:pPr>
            <w:r>
              <w:rPr>
                <w:rFonts w:ascii="宋体" w:hint="eastAsia"/>
                <w:szCs w:val="21"/>
              </w:rPr>
              <w:t>品</w:t>
            </w:r>
          </w:p>
          <w:p w:rsidR="00244425" w:rsidRDefault="00EF0D30">
            <w:pPr>
              <w:adjustRightInd w:val="0"/>
              <w:snapToGrid w:val="0"/>
              <w:spacing w:line="300" w:lineRule="auto"/>
              <w:jc w:val="distribute"/>
              <w:rPr>
                <w:rFonts w:ascii="宋体"/>
                <w:szCs w:val="21"/>
              </w:rPr>
            </w:pPr>
            <w:r>
              <w:rPr>
                <w:rFonts w:ascii="宋体" w:hint="eastAsia"/>
                <w:szCs w:val="21"/>
              </w:rPr>
              <w:t>描</w:t>
            </w:r>
          </w:p>
          <w:p w:rsidR="00244425" w:rsidRDefault="00EF0D30">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244425" w:rsidRDefault="00244425">
            <w:pPr>
              <w:adjustRightInd w:val="0"/>
              <w:snapToGrid w:val="0"/>
              <w:spacing w:line="300" w:lineRule="auto"/>
              <w:ind w:firstLineChars="200" w:firstLine="420"/>
              <w:rPr>
                <w:rFonts w:ascii="宋体"/>
                <w:szCs w:val="21"/>
              </w:rPr>
            </w:pPr>
          </w:p>
          <w:p w:rsidR="00244425" w:rsidRDefault="00EF0D30">
            <w:pPr>
              <w:adjustRightInd w:val="0"/>
              <w:snapToGrid w:val="0"/>
              <w:spacing w:line="300" w:lineRule="auto"/>
              <w:ind w:firstLineChars="200" w:firstLine="420"/>
              <w:rPr>
                <w:rFonts w:ascii="宋体"/>
                <w:szCs w:val="21"/>
              </w:rPr>
            </w:pPr>
            <w:r>
              <w:rPr>
                <w:rFonts w:ascii="宋体" w:hint="eastAsia"/>
                <w:szCs w:val="21"/>
              </w:rPr>
              <w:t>该商品由一个塑料托盘和一个塑料圆顶盖组合而成，用于食品的展示、盛装和运送。这种展示盒可以制成多种形状。</w:t>
            </w:r>
          </w:p>
          <w:p w:rsidR="00244425" w:rsidRDefault="00244425">
            <w:pPr>
              <w:adjustRightInd w:val="0"/>
              <w:snapToGrid w:val="0"/>
              <w:spacing w:line="300" w:lineRule="auto"/>
              <w:ind w:firstLineChars="200" w:firstLine="420"/>
              <w:rPr>
                <w:rFonts w:ascii="宋体"/>
                <w:szCs w:val="21"/>
              </w:rPr>
            </w:pPr>
          </w:p>
          <w:p w:rsidR="00244425" w:rsidRDefault="00274035">
            <w:pPr>
              <w:adjustRightInd w:val="0"/>
              <w:snapToGrid w:val="0"/>
              <w:spacing w:line="300" w:lineRule="auto"/>
              <w:jc w:val="center"/>
            </w:pPr>
            <w:r>
              <w:rPr>
                <w:noProof/>
              </w:rPr>
              <w:drawing>
                <wp:inline distT="0" distB="0" distL="0" distR="0">
                  <wp:extent cx="2505075" cy="2238375"/>
                  <wp:effectExtent l="19050" t="0" r="9525" b="0"/>
                  <wp:docPr id="4" name="图片 4" descr="84774280214816828083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477428021481682808301.emf"/>
                          <pic:cNvPicPr>
                            <a:picLocks noChangeAspect="1" noChangeArrowheads="1"/>
                          </pic:cNvPicPr>
                        </pic:nvPicPr>
                        <pic:blipFill>
                          <a:blip r:embed="rId12"/>
                          <a:srcRect/>
                          <a:stretch>
                            <a:fillRect/>
                          </a:stretch>
                        </pic:blipFill>
                        <pic:spPr bwMode="auto">
                          <a:xfrm>
                            <a:off x="0" y="0"/>
                            <a:ext cx="2505075" cy="2238375"/>
                          </a:xfrm>
                          <a:prstGeom prst="rect">
                            <a:avLst/>
                          </a:prstGeom>
                          <a:noFill/>
                          <a:ln w="9525">
                            <a:noFill/>
                            <a:miter lim="800000"/>
                            <a:headEnd/>
                            <a:tailEnd/>
                          </a:ln>
                          <a:effectLst/>
                        </pic:spPr>
                      </pic:pic>
                    </a:graphicData>
                  </a:graphic>
                </wp:inline>
              </w:drawing>
            </w:r>
          </w:p>
          <w:p w:rsidR="00244425" w:rsidRDefault="00244425">
            <w:pPr>
              <w:adjustRightInd w:val="0"/>
              <w:snapToGrid w:val="0"/>
              <w:spacing w:line="300" w:lineRule="auto"/>
              <w:jc w:val="center"/>
            </w:pP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根据归类总规则一及六</w:t>
            </w: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协调制度归类意见汇编（第三版）增补第6号</w:t>
            </w:r>
          </w:p>
          <w:p w:rsidR="00244425" w:rsidRDefault="00EF0D30">
            <w:pPr>
              <w:adjustRightInd w:val="0"/>
              <w:snapToGrid w:val="0"/>
              <w:spacing w:line="300" w:lineRule="auto"/>
              <w:rPr>
                <w:rFonts w:ascii="宋体"/>
                <w:szCs w:val="21"/>
              </w:rPr>
            </w:pPr>
            <w:r>
              <w:rPr>
                <w:rFonts w:hint="eastAsia"/>
                <w:kern w:val="0"/>
                <w:szCs w:val="21"/>
              </w:rPr>
              <w:t>（</w:t>
            </w:r>
            <w:r>
              <w:rPr>
                <w:rFonts w:hint="eastAsia"/>
                <w:kern w:val="0"/>
                <w:szCs w:val="21"/>
              </w:rPr>
              <w:t>WCO</w:t>
            </w:r>
            <w:r>
              <w:rPr>
                <w:rFonts w:hint="eastAsia"/>
                <w:kern w:val="0"/>
                <w:szCs w:val="21"/>
              </w:rPr>
              <w:t>协调制度委员</w:t>
            </w:r>
            <w:r>
              <w:rPr>
                <w:rFonts w:ascii="金长城黑体" w:eastAsia="金长城黑体" w:hint="eastAsia"/>
                <w:kern w:val="0"/>
                <w:szCs w:val="21"/>
              </w:rPr>
              <w:t>会第</w:t>
            </w:r>
            <w:r>
              <w:rPr>
                <w:rFonts w:hint="eastAsia"/>
                <w:kern w:val="0"/>
                <w:szCs w:val="21"/>
              </w:rPr>
              <w:t>54</w:t>
            </w:r>
            <w:r>
              <w:rPr>
                <w:rFonts w:ascii="金长城黑体" w:eastAsia="金长城黑体" w:hint="eastAsia"/>
                <w:kern w:val="0"/>
                <w:szCs w:val="21"/>
              </w:rPr>
              <w:t>次会议通过）</w:t>
            </w:r>
          </w:p>
        </w:tc>
      </w:tr>
    </w:tbl>
    <w:p w:rsidR="00244425" w:rsidRDefault="00244425">
      <w:pPr>
        <w:sectPr w:rsidR="00244425">
          <w:pgSz w:w="11906" w:h="16838"/>
          <w:pgMar w:top="1440" w:right="1800" w:bottom="1440" w:left="1800" w:header="851" w:footer="992" w:gutter="0"/>
          <w:cols w:space="720"/>
          <w:docGrid w:type="lines" w:linePitch="312"/>
        </w:sectPr>
      </w:pPr>
    </w:p>
    <w:p w:rsidR="00244425" w:rsidRDefault="00244425"/>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12</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W2016-012</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见相关公告</w:t>
            </w:r>
          </w:p>
        </w:tc>
      </w:tr>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3923.10</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2</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jc w:val="center"/>
              <w:rPr>
                <w:rFonts w:ascii="宋体"/>
                <w:szCs w:val="21"/>
              </w:rPr>
            </w:pPr>
          </w:p>
        </w:tc>
      </w:tr>
      <w:tr w:rsidR="00244425">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hint="eastAsia"/>
              </w:rPr>
              <w:t>食盒</w:t>
            </w:r>
          </w:p>
        </w:tc>
      </w:tr>
      <w:tr w:rsidR="00244425">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 xml:space="preserve">Container </w:t>
            </w:r>
          </w:p>
        </w:tc>
      </w:tr>
      <w:tr w:rsidR="00244425">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rPr>
                <w:rFonts w:ascii="宋体"/>
                <w:szCs w:val="21"/>
              </w:rPr>
            </w:pPr>
          </w:p>
        </w:tc>
      </w:tr>
      <w:tr w:rsidR="00244425">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distribute"/>
              <w:rPr>
                <w:rFonts w:ascii="宋体"/>
                <w:szCs w:val="21"/>
              </w:rPr>
            </w:pPr>
            <w:r>
              <w:rPr>
                <w:rFonts w:ascii="宋体" w:hint="eastAsia"/>
                <w:szCs w:val="21"/>
              </w:rPr>
              <w:t>商</w:t>
            </w:r>
          </w:p>
          <w:p w:rsidR="00244425" w:rsidRDefault="00EF0D30">
            <w:pPr>
              <w:adjustRightInd w:val="0"/>
              <w:snapToGrid w:val="0"/>
              <w:spacing w:line="300" w:lineRule="auto"/>
              <w:jc w:val="distribute"/>
              <w:rPr>
                <w:rFonts w:ascii="宋体"/>
                <w:szCs w:val="21"/>
              </w:rPr>
            </w:pPr>
            <w:r>
              <w:rPr>
                <w:rFonts w:ascii="宋体" w:hint="eastAsia"/>
                <w:szCs w:val="21"/>
              </w:rPr>
              <w:t>品</w:t>
            </w:r>
          </w:p>
          <w:p w:rsidR="00244425" w:rsidRDefault="00EF0D30">
            <w:pPr>
              <w:adjustRightInd w:val="0"/>
              <w:snapToGrid w:val="0"/>
              <w:spacing w:line="300" w:lineRule="auto"/>
              <w:jc w:val="distribute"/>
              <w:rPr>
                <w:rFonts w:ascii="宋体"/>
                <w:szCs w:val="21"/>
              </w:rPr>
            </w:pPr>
            <w:r>
              <w:rPr>
                <w:rFonts w:ascii="宋体" w:hint="eastAsia"/>
                <w:szCs w:val="21"/>
              </w:rPr>
              <w:t>描</w:t>
            </w:r>
          </w:p>
          <w:p w:rsidR="00244425" w:rsidRDefault="00EF0D30">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244425" w:rsidRDefault="00244425">
            <w:pPr>
              <w:rPr>
                <w:rFonts w:ascii="宋体"/>
                <w:szCs w:val="21"/>
              </w:rPr>
            </w:pPr>
          </w:p>
          <w:p w:rsidR="00244425" w:rsidRDefault="00EF0D30">
            <w:pPr>
              <w:ind w:firstLineChars="200" w:firstLine="420"/>
            </w:pPr>
            <w:r>
              <w:rPr>
                <w:rFonts w:hint="eastAsia"/>
              </w:rPr>
              <w:t>该商品为塑料制，用于食品的展示、盛装和运送。其一边相连，另外几边可打开。这种食盒可以制成多种形状。</w:t>
            </w:r>
          </w:p>
          <w:p w:rsidR="00244425" w:rsidRDefault="00244425">
            <w:pPr>
              <w:ind w:firstLineChars="200" w:firstLine="420"/>
            </w:pPr>
          </w:p>
          <w:p w:rsidR="00244425" w:rsidRDefault="00244425">
            <w:pPr>
              <w:ind w:firstLineChars="200" w:firstLine="420"/>
            </w:pPr>
          </w:p>
          <w:p w:rsidR="00244425" w:rsidRDefault="00274035">
            <w:pPr>
              <w:adjustRightInd w:val="0"/>
              <w:snapToGrid w:val="0"/>
              <w:spacing w:line="300" w:lineRule="auto"/>
              <w:jc w:val="center"/>
              <w:rPr>
                <w:rFonts w:ascii="宋体"/>
                <w:szCs w:val="21"/>
              </w:rPr>
            </w:pPr>
            <w:r>
              <w:rPr>
                <w:rFonts w:ascii="宋体"/>
                <w:noProof/>
                <w:szCs w:val="21"/>
              </w:rPr>
              <w:drawing>
                <wp:inline distT="0" distB="0" distL="0" distR="0">
                  <wp:extent cx="2466975" cy="2466975"/>
                  <wp:effectExtent l="19050" t="0" r="9525" b="0"/>
                  <wp:docPr id="5" name="图片 5" descr="338281707148168280831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382817071481682808317.emf"/>
                          <pic:cNvPicPr>
                            <a:picLocks noChangeAspect="1" noChangeArrowheads="1"/>
                          </pic:cNvPicPr>
                        </pic:nvPicPr>
                        <pic:blipFill>
                          <a:blip r:embed="rId13"/>
                          <a:srcRect/>
                          <a:stretch>
                            <a:fillRect/>
                          </a:stretch>
                        </pic:blipFill>
                        <pic:spPr bwMode="auto">
                          <a:xfrm>
                            <a:off x="0" y="0"/>
                            <a:ext cx="2466975" cy="2466975"/>
                          </a:xfrm>
                          <a:prstGeom prst="rect">
                            <a:avLst/>
                          </a:prstGeom>
                          <a:noFill/>
                          <a:ln w="9525">
                            <a:noFill/>
                            <a:miter lim="800000"/>
                            <a:headEnd/>
                            <a:tailEnd/>
                          </a:ln>
                          <a:effectLst/>
                        </pic:spPr>
                      </pic:pic>
                    </a:graphicData>
                  </a:graphic>
                </wp:inline>
              </w:drawing>
            </w:r>
          </w:p>
          <w:p w:rsidR="00244425" w:rsidRDefault="00244425">
            <w:pPr>
              <w:adjustRightInd w:val="0"/>
              <w:snapToGrid w:val="0"/>
              <w:spacing w:line="300" w:lineRule="auto"/>
              <w:ind w:firstLineChars="200" w:firstLine="420"/>
              <w:jc w:val="center"/>
              <w:rPr>
                <w:rFonts w:ascii="宋体"/>
                <w:szCs w:val="21"/>
              </w:rPr>
            </w:pPr>
          </w:p>
          <w:p w:rsidR="00244425" w:rsidRDefault="00244425">
            <w:pPr>
              <w:adjustRightInd w:val="0"/>
              <w:snapToGrid w:val="0"/>
              <w:spacing w:line="300" w:lineRule="auto"/>
              <w:ind w:firstLineChars="200" w:firstLine="420"/>
              <w:jc w:val="center"/>
              <w:rPr>
                <w:rFonts w:ascii="宋体"/>
                <w:szCs w:val="21"/>
              </w:rPr>
            </w:pP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根据归类总规则一及六</w:t>
            </w: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协调制度归类意见汇编（第三版）增补第6号</w:t>
            </w:r>
          </w:p>
          <w:p w:rsidR="00244425" w:rsidRDefault="00EF0D30">
            <w:pPr>
              <w:adjustRightInd w:val="0"/>
              <w:snapToGrid w:val="0"/>
              <w:spacing w:line="300" w:lineRule="auto"/>
              <w:rPr>
                <w:rFonts w:ascii="宋体"/>
                <w:szCs w:val="21"/>
              </w:rPr>
            </w:pPr>
            <w:r>
              <w:rPr>
                <w:rFonts w:hint="eastAsia"/>
                <w:kern w:val="0"/>
                <w:szCs w:val="21"/>
              </w:rPr>
              <w:t>（</w:t>
            </w:r>
            <w:r>
              <w:rPr>
                <w:rFonts w:hint="eastAsia"/>
                <w:kern w:val="0"/>
                <w:szCs w:val="21"/>
              </w:rPr>
              <w:t>WCO</w:t>
            </w:r>
            <w:r>
              <w:rPr>
                <w:rFonts w:hint="eastAsia"/>
                <w:kern w:val="0"/>
                <w:szCs w:val="21"/>
              </w:rPr>
              <w:t>协调制度委员</w:t>
            </w:r>
            <w:r>
              <w:rPr>
                <w:rFonts w:ascii="金长城黑体" w:eastAsia="金长城黑体" w:hint="eastAsia"/>
                <w:kern w:val="0"/>
                <w:szCs w:val="21"/>
              </w:rPr>
              <w:t>会第</w:t>
            </w:r>
            <w:r>
              <w:rPr>
                <w:rFonts w:hint="eastAsia"/>
                <w:kern w:val="0"/>
                <w:szCs w:val="21"/>
              </w:rPr>
              <w:t>54</w:t>
            </w:r>
            <w:r>
              <w:rPr>
                <w:rFonts w:ascii="金长城黑体" w:eastAsia="金长城黑体" w:hint="eastAsia"/>
                <w:kern w:val="0"/>
                <w:szCs w:val="21"/>
              </w:rPr>
              <w:t>次会议通过）</w:t>
            </w:r>
          </w:p>
        </w:tc>
      </w:tr>
    </w:tbl>
    <w:p w:rsidR="00244425" w:rsidRDefault="00244425">
      <w:pPr>
        <w:sectPr w:rsidR="00244425">
          <w:pgSz w:w="11906" w:h="16838"/>
          <w:pgMar w:top="1440" w:right="1800" w:bottom="1440" w:left="1800" w:header="851" w:footer="992" w:gutter="0"/>
          <w:cols w:space="720"/>
          <w:docGrid w:type="lines" w:linePitch="312"/>
        </w:sectPr>
      </w:pPr>
    </w:p>
    <w:p w:rsidR="00244425" w:rsidRDefault="00244425"/>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13</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W2016-013</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见相关公告</w:t>
            </w:r>
          </w:p>
        </w:tc>
      </w:tr>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3923.10</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3</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jc w:val="center"/>
              <w:rPr>
                <w:rFonts w:ascii="宋体"/>
                <w:szCs w:val="21"/>
              </w:rPr>
            </w:pPr>
          </w:p>
        </w:tc>
      </w:tr>
      <w:tr w:rsidR="00244425">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鸡蛋盒</w:t>
            </w:r>
          </w:p>
        </w:tc>
      </w:tr>
      <w:tr w:rsidR="00244425">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Box for chicken eggs</w:t>
            </w:r>
          </w:p>
        </w:tc>
      </w:tr>
      <w:tr w:rsidR="00244425">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rPr>
                <w:rFonts w:ascii="宋体"/>
                <w:szCs w:val="21"/>
              </w:rPr>
            </w:pPr>
          </w:p>
        </w:tc>
      </w:tr>
      <w:tr w:rsidR="00244425">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distribute"/>
              <w:rPr>
                <w:rFonts w:ascii="宋体"/>
                <w:szCs w:val="21"/>
              </w:rPr>
            </w:pPr>
            <w:r>
              <w:rPr>
                <w:rFonts w:ascii="宋体" w:hint="eastAsia"/>
                <w:szCs w:val="21"/>
              </w:rPr>
              <w:t>商</w:t>
            </w:r>
          </w:p>
          <w:p w:rsidR="00244425" w:rsidRDefault="00EF0D30">
            <w:pPr>
              <w:adjustRightInd w:val="0"/>
              <w:snapToGrid w:val="0"/>
              <w:spacing w:line="300" w:lineRule="auto"/>
              <w:jc w:val="distribute"/>
              <w:rPr>
                <w:rFonts w:ascii="宋体"/>
                <w:szCs w:val="21"/>
              </w:rPr>
            </w:pPr>
            <w:r>
              <w:rPr>
                <w:rFonts w:ascii="宋体" w:hint="eastAsia"/>
                <w:szCs w:val="21"/>
              </w:rPr>
              <w:t>品</w:t>
            </w:r>
          </w:p>
          <w:p w:rsidR="00244425" w:rsidRDefault="00EF0D30">
            <w:pPr>
              <w:adjustRightInd w:val="0"/>
              <w:snapToGrid w:val="0"/>
              <w:spacing w:line="300" w:lineRule="auto"/>
              <w:jc w:val="distribute"/>
              <w:rPr>
                <w:rFonts w:ascii="宋体"/>
                <w:szCs w:val="21"/>
              </w:rPr>
            </w:pPr>
            <w:r>
              <w:rPr>
                <w:rFonts w:ascii="宋体" w:hint="eastAsia"/>
                <w:szCs w:val="21"/>
              </w:rPr>
              <w:t>描</w:t>
            </w:r>
          </w:p>
          <w:p w:rsidR="00244425" w:rsidRDefault="00EF0D30">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244425" w:rsidRDefault="00244425">
            <w:pPr>
              <w:ind w:firstLineChars="200" w:firstLine="420"/>
              <w:rPr>
                <w:rFonts w:ascii="宋体"/>
                <w:szCs w:val="21"/>
              </w:rPr>
            </w:pPr>
          </w:p>
          <w:p w:rsidR="00244425" w:rsidRDefault="00EF0D30">
            <w:pPr>
              <w:adjustRightInd w:val="0"/>
              <w:snapToGrid w:val="0"/>
              <w:spacing w:line="300" w:lineRule="auto"/>
              <w:ind w:firstLineChars="200" w:firstLine="420"/>
            </w:pPr>
            <w:r>
              <w:rPr>
                <w:rFonts w:ascii="宋体" w:hint="eastAsia"/>
                <w:szCs w:val="21"/>
              </w:rPr>
              <w:t>该商品</w:t>
            </w:r>
            <w:r>
              <w:rPr>
                <w:rFonts w:hint="eastAsia"/>
              </w:rPr>
              <w:t>为塑料制，一边相连，另外三边可打开。</w:t>
            </w:r>
          </w:p>
          <w:p w:rsidR="00244425" w:rsidRDefault="00244425">
            <w:pPr>
              <w:adjustRightInd w:val="0"/>
              <w:snapToGrid w:val="0"/>
              <w:spacing w:line="300" w:lineRule="auto"/>
              <w:jc w:val="center"/>
              <w:rPr>
                <w:rFonts w:ascii="宋体"/>
                <w:szCs w:val="21"/>
              </w:rPr>
            </w:pPr>
          </w:p>
          <w:p w:rsidR="00244425" w:rsidRDefault="00274035">
            <w:pPr>
              <w:adjustRightInd w:val="0"/>
              <w:snapToGrid w:val="0"/>
              <w:spacing w:line="300" w:lineRule="auto"/>
              <w:jc w:val="center"/>
              <w:rPr>
                <w:rFonts w:ascii="宋体"/>
                <w:szCs w:val="21"/>
              </w:rPr>
            </w:pPr>
            <w:r>
              <w:rPr>
                <w:rFonts w:ascii="宋体"/>
                <w:noProof/>
                <w:szCs w:val="21"/>
              </w:rPr>
              <w:drawing>
                <wp:inline distT="0" distB="0" distL="0" distR="0">
                  <wp:extent cx="3257550" cy="2381250"/>
                  <wp:effectExtent l="19050" t="0" r="0" b="0"/>
                  <wp:docPr id="6" name="图片 6" descr="604683341148168280833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046833411481682808332.emf"/>
                          <pic:cNvPicPr>
                            <a:picLocks noChangeAspect="1" noChangeArrowheads="1"/>
                          </pic:cNvPicPr>
                        </pic:nvPicPr>
                        <pic:blipFill>
                          <a:blip r:embed="rId14"/>
                          <a:srcRect/>
                          <a:stretch>
                            <a:fillRect/>
                          </a:stretch>
                        </pic:blipFill>
                        <pic:spPr bwMode="auto">
                          <a:xfrm>
                            <a:off x="0" y="0"/>
                            <a:ext cx="3257550" cy="2381250"/>
                          </a:xfrm>
                          <a:prstGeom prst="rect">
                            <a:avLst/>
                          </a:prstGeom>
                          <a:noFill/>
                          <a:ln w="9525">
                            <a:noFill/>
                            <a:miter lim="800000"/>
                            <a:headEnd/>
                            <a:tailEnd/>
                          </a:ln>
                          <a:effectLst/>
                        </pic:spPr>
                      </pic:pic>
                    </a:graphicData>
                  </a:graphic>
                </wp:inline>
              </w:drawing>
            </w: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根据归类总规则一及六</w:t>
            </w: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协调制度归类意见汇编（第三版）增补第6号</w:t>
            </w:r>
          </w:p>
          <w:p w:rsidR="00244425" w:rsidRDefault="00EF0D30">
            <w:pPr>
              <w:adjustRightInd w:val="0"/>
              <w:snapToGrid w:val="0"/>
              <w:spacing w:line="300" w:lineRule="auto"/>
              <w:rPr>
                <w:rFonts w:ascii="宋体"/>
                <w:szCs w:val="21"/>
              </w:rPr>
            </w:pPr>
            <w:r>
              <w:rPr>
                <w:rFonts w:hint="eastAsia"/>
                <w:kern w:val="0"/>
                <w:szCs w:val="21"/>
              </w:rPr>
              <w:t>（</w:t>
            </w:r>
            <w:r>
              <w:rPr>
                <w:rFonts w:hint="eastAsia"/>
                <w:kern w:val="0"/>
                <w:szCs w:val="21"/>
              </w:rPr>
              <w:t>WCO</w:t>
            </w:r>
            <w:r>
              <w:rPr>
                <w:rFonts w:hint="eastAsia"/>
                <w:kern w:val="0"/>
                <w:szCs w:val="21"/>
              </w:rPr>
              <w:t>协调制度委员</w:t>
            </w:r>
            <w:r>
              <w:rPr>
                <w:rFonts w:ascii="金长城黑体" w:eastAsia="金长城黑体" w:hint="eastAsia"/>
                <w:kern w:val="0"/>
                <w:szCs w:val="21"/>
              </w:rPr>
              <w:t>会第</w:t>
            </w:r>
            <w:r>
              <w:rPr>
                <w:rFonts w:hint="eastAsia"/>
                <w:kern w:val="0"/>
                <w:szCs w:val="21"/>
              </w:rPr>
              <w:t>54</w:t>
            </w:r>
            <w:r>
              <w:rPr>
                <w:rFonts w:ascii="金长城黑体" w:eastAsia="金长城黑体" w:hint="eastAsia"/>
                <w:kern w:val="0"/>
                <w:szCs w:val="21"/>
              </w:rPr>
              <w:t>次会议通过）</w:t>
            </w:r>
          </w:p>
        </w:tc>
      </w:tr>
    </w:tbl>
    <w:p w:rsidR="00244425" w:rsidRDefault="00244425">
      <w:pPr>
        <w:sectPr w:rsidR="00244425">
          <w:pgSz w:w="11906" w:h="16838"/>
          <w:pgMar w:top="1440" w:right="1800" w:bottom="1440" w:left="1800" w:header="851" w:footer="992" w:gutter="0"/>
          <w:cols w:space="720"/>
          <w:docGrid w:type="lines" w:linePitch="312"/>
        </w:sectPr>
      </w:pPr>
    </w:p>
    <w:p w:rsidR="00244425" w:rsidRDefault="00244425"/>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14</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W2016-014</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见相关公告</w:t>
            </w:r>
          </w:p>
        </w:tc>
      </w:tr>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3923.90</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2</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jc w:val="center"/>
              <w:rPr>
                <w:rFonts w:ascii="宋体"/>
                <w:szCs w:val="21"/>
              </w:rPr>
            </w:pPr>
          </w:p>
        </w:tc>
      </w:tr>
      <w:tr w:rsidR="00244425">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托盘</w:t>
            </w:r>
          </w:p>
        </w:tc>
      </w:tr>
      <w:tr w:rsidR="00244425">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 xml:space="preserve">Tray </w:t>
            </w:r>
          </w:p>
        </w:tc>
      </w:tr>
      <w:tr w:rsidR="00244425">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rPr>
                <w:rFonts w:ascii="宋体"/>
                <w:szCs w:val="21"/>
              </w:rPr>
            </w:pPr>
          </w:p>
        </w:tc>
      </w:tr>
      <w:tr w:rsidR="00244425">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distribute"/>
              <w:rPr>
                <w:rFonts w:ascii="宋体"/>
                <w:szCs w:val="21"/>
              </w:rPr>
            </w:pPr>
            <w:r>
              <w:rPr>
                <w:rFonts w:ascii="宋体" w:hint="eastAsia"/>
                <w:szCs w:val="21"/>
              </w:rPr>
              <w:t>商</w:t>
            </w:r>
          </w:p>
          <w:p w:rsidR="00244425" w:rsidRDefault="00EF0D30">
            <w:pPr>
              <w:adjustRightInd w:val="0"/>
              <w:snapToGrid w:val="0"/>
              <w:spacing w:line="300" w:lineRule="auto"/>
              <w:jc w:val="distribute"/>
              <w:rPr>
                <w:rFonts w:ascii="宋体"/>
                <w:szCs w:val="21"/>
              </w:rPr>
            </w:pPr>
            <w:r>
              <w:rPr>
                <w:rFonts w:ascii="宋体" w:hint="eastAsia"/>
                <w:szCs w:val="21"/>
              </w:rPr>
              <w:t>品</w:t>
            </w:r>
          </w:p>
          <w:p w:rsidR="00244425" w:rsidRDefault="00EF0D30">
            <w:pPr>
              <w:adjustRightInd w:val="0"/>
              <w:snapToGrid w:val="0"/>
              <w:spacing w:line="300" w:lineRule="auto"/>
              <w:jc w:val="distribute"/>
              <w:rPr>
                <w:rFonts w:ascii="宋体"/>
                <w:szCs w:val="21"/>
              </w:rPr>
            </w:pPr>
            <w:r>
              <w:rPr>
                <w:rFonts w:ascii="宋体" w:hint="eastAsia"/>
                <w:szCs w:val="21"/>
              </w:rPr>
              <w:t>描</w:t>
            </w:r>
          </w:p>
          <w:p w:rsidR="00244425" w:rsidRDefault="00EF0D30">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244425" w:rsidRDefault="00244425">
            <w:pPr>
              <w:ind w:firstLineChars="200" w:firstLine="420"/>
              <w:rPr>
                <w:rFonts w:ascii="宋体"/>
                <w:szCs w:val="21"/>
              </w:rPr>
            </w:pPr>
          </w:p>
          <w:p w:rsidR="00244425" w:rsidRDefault="00EF0D30">
            <w:pPr>
              <w:adjustRightInd w:val="0"/>
              <w:snapToGrid w:val="0"/>
              <w:spacing w:line="300" w:lineRule="auto"/>
              <w:ind w:firstLineChars="200" w:firstLine="420"/>
            </w:pPr>
            <w:r>
              <w:rPr>
                <w:rFonts w:hint="eastAsia"/>
              </w:rPr>
              <w:t>该商品为塑料制，带有固定物品的格子，无盖，用于盛装诸如硬盘驱动器或电子元件等物品。</w:t>
            </w:r>
          </w:p>
          <w:p w:rsidR="00244425" w:rsidRDefault="00244425">
            <w:pPr>
              <w:adjustRightInd w:val="0"/>
              <w:snapToGrid w:val="0"/>
              <w:spacing w:line="300" w:lineRule="auto"/>
              <w:ind w:firstLineChars="200" w:firstLine="420"/>
            </w:pPr>
          </w:p>
          <w:p w:rsidR="00244425" w:rsidRDefault="00244425">
            <w:pPr>
              <w:adjustRightInd w:val="0"/>
              <w:snapToGrid w:val="0"/>
              <w:spacing w:line="300" w:lineRule="auto"/>
              <w:ind w:firstLineChars="200" w:firstLine="420"/>
            </w:pPr>
          </w:p>
          <w:p w:rsidR="00244425" w:rsidRDefault="00274035">
            <w:pPr>
              <w:adjustRightInd w:val="0"/>
              <w:snapToGrid w:val="0"/>
              <w:spacing w:line="300" w:lineRule="auto"/>
              <w:ind w:leftChars="-1" w:left="-2"/>
              <w:jc w:val="center"/>
              <w:rPr>
                <w:rFonts w:ascii="宋体"/>
                <w:szCs w:val="21"/>
              </w:rPr>
            </w:pPr>
            <w:r>
              <w:rPr>
                <w:rFonts w:ascii="宋体"/>
                <w:noProof/>
                <w:szCs w:val="21"/>
              </w:rPr>
              <w:drawing>
                <wp:inline distT="0" distB="0" distL="0" distR="0">
                  <wp:extent cx="2495550" cy="1866900"/>
                  <wp:effectExtent l="19050" t="0" r="0" b="0"/>
                  <wp:docPr id="7" name="图片 7" descr="906774192148168280834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067741921481682808348.emf"/>
                          <pic:cNvPicPr>
                            <a:picLocks noChangeAspect="1" noChangeArrowheads="1"/>
                          </pic:cNvPicPr>
                        </pic:nvPicPr>
                        <pic:blipFill>
                          <a:blip r:embed="rId15"/>
                          <a:srcRect/>
                          <a:stretch>
                            <a:fillRect/>
                          </a:stretch>
                        </pic:blipFill>
                        <pic:spPr bwMode="auto">
                          <a:xfrm>
                            <a:off x="0" y="0"/>
                            <a:ext cx="2495550" cy="1866900"/>
                          </a:xfrm>
                          <a:prstGeom prst="rect">
                            <a:avLst/>
                          </a:prstGeom>
                          <a:noFill/>
                          <a:ln w="9525">
                            <a:noFill/>
                            <a:miter lim="800000"/>
                            <a:headEnd/>
                            <a:tailEnd/>
                          </a:ln>
                          <a:effectLst/>
                        </pic:spPr>
                      </pic:pic>
                    </a:graphicData>
                  </a:graphic>
                </wp:inline>
              </w:drawing>
            </w:r>
          </w:p>
          <w:p w:rsidR="00244425" w:rsidRDefault="00244425">
            <w:pPr>
              <w:adjustRightInd w:val="0"/>
              <w:snapToGrid w:val="0"/>
              <w:spacing w:line="300" w:lineRule="auto"/>
              <w:ind w:firstLineChars="200" w:firstLine="420"/>
              <w:jc w:val="center"/>
              <w:rPr>
                <w:rFonts w:ascii="宋体"/>
                <w:szCs w:val="21"/>
              </w:rPr>
            </w:pPr>
          </w:p>
          <w:p w:rsidR="00244425" w:rsidRDefault="00244425">
            <w:pPr>
              <w:adjustRightInd w:val="0"/>
              <w:snapToGrid w:val="0"/>
              <w:spacing w:line="300" w:lineRule="auto"/>
              <w:ind w:firstLineChars="200" w:firstLine="420"/>
              <w:jc w:val="center"/>
              <w:rPr>
                <w:rFonts w:ascii="宋体"/>
                <w:szCs w:val="21"/>
              </w:rPr>
            </w:pP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根据归类总规则一及六</w:t>
            </w: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协调制度归类意见汇编（第三版）增补第6号</w:t>
            </w:r>
          </w:p>
          <w:p w:rsidR="00244425" w:rsidRDefault="00EF0D30">
            <w:pPr>
              <w:adjustRightInd w:val="0"/>
              <w:snapToGrid w:val="0"/>
              <w:spacing w:line="300" w:lineRule="auto"/>
              <w:rPr>
                <w:rFonts w:ascii="宋体"/>
                <w:szCs w:val="21"/>
              </w:rPr>
            </w:pPr>
            <w:r>
              <w:rPr>
                <w:rFonts w:hint="eastAsia"/>
                <w:kern w:val="0"/>
                <w:szCs w:val="21"/>
              </w:rPr>
              <w:t>（</w:t>
            </w:r>
            <w:r>
              <w:rPr>
                <w:rFonts w:hint="eastAsia"/>
                <w:kern w:val="0"/>
                <w:szCs w:val="21"/>
              </w:rPr>
              <w:t>WCO</w:t>
            </w:r>
            <w:r>
              <w:rPr>
                <w:rFonts w:hint="eastAsia"/>
                <w:kern w:val="0"/>
                <w:szCs w:val="21"/>
              </w:rPr>
              <w:t>协调制度委员</w:t>
            </w:r>
            <w:r>
              <w:rPr>
                <w:rFonts w:ascii="金长城黑体" w:eastAsia="金长城黑体" w:hint="eastAsia"/>
                <w:kern w:val="0"/>
                <w:szCs w:val="21"/>
              </w:rPr>
              <w:t>会第</w:t>
            </w:r>
            <w:r>
              <w:rPr>
                <w:rFonts w:hint="eastAsia"/>
                <w:kern w:val="0"/>
                <w:szCs w:val="21"/>
              </w:rPr>
              <w:t>54</w:t>
            </w:r>
            <w:r>
              <w:rPr>
                <w:rFonts w:ascii="金长城黑体" w:eastAsia="金长城黑体" w:hint="eastAsia"/>
                <w:kern w:val="0"/>
                <w:szCs w:val="21"/>
              </w:rPr>
              <w:t>次会议通过）</w:t>
            </w:r>
          </w:p>
        </w:tc>
      </w:tr>
    </w:tbl>
    <w:p w:rsidR="00244425" w:rsidRDefault="00244425">
      <w:pPr>
        <w:sectPr w:rsidR="00244425">
          <w:pgSz w:w="11906" w:h="16838"/>
          <w:pgMar w:top="1440" w:right="1800" w:bottom="1440" w:left="1800" w:header="851" w:footer="992" w:gutter="0"/>
          <w:cols w:space="720"/>
          <w:docGrid w:type="lines" w:linePitch="312"/>
        </w:sectPr>
      </w:pPr>
    </w:p>
    <w:p w:rsidR="00244425" w:rsidRDefault="00244425"/>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15</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W2016-015</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见相关公告</w:t>
            </w:r>
          </w:p>
        </w:tc>
      </w:tr>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3923.90</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3</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jc w:val="center"/>
              <w:rPr>
                <w:rFonts w:ascii="宋体"/>
                <w:szCs w:val="21"/>
              </w:rPr>
            </w:pPr>
          </w:p>
        </w:tc>
      </w:tr>
      <w:tr w:rsidR="00244425">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托盘</w:t>
            </w:r>
          </w:p>
        </w:tc>
      </w:tr>
      <w:tr w:rsidR="00244425">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Tray</w:t>
            </w:r>
          </w:p>
        </w:tc>
      </w:tr>
      <w:tr w:rsidR="00244425">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rPr>
                <w:rFonts w:ascii="宋体"/>
                <w:szCs w:val="21"/>
              </w:rPr>
            </w:pPr>
          </w:p>
        </w:tc>
      </w:tr>
      <w:tr w:rsidR="00244425">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distribute"/>
              <w:rPr>
                <w:rFonts w:ascii="宋体"/>
                <w:szCs w:val="21"/>
              </w:rPr>
            </w:pPr>
            <w:r>
              <w:rPr>
                <w:rFonts w:ascii="宋体" w:hint="eastAsia"/>
                <w:szCs w:val="21"/>
              </w:rPr>
              <w:t>商</w:t>
            </w:r>
          </w:p>
          <w:p w:rsidR="00244425" w:rsidRDefault="00EF0D30">
            <w:pPr>
              <w:adjustRightInd w:val="0"/>
              <w:snapToGrid w:val="0"/>
              <w:spacing w:line="300" w:lineRule="auto"/>
              <w:jc w:val="distribute"/>
              <w:rPr>
                <w:rFonts w:ascii="宋体"/>
                <w:szCs w:val="21"/>
              </w:rPr>
            </w:pPr>
            <w:r>
              <w:rPr>
                <w:rFonts w:ascii="宋体" w:hint="eastAsia"/>
                <w:szCs w:val="21"/>
              </w:rPr>
              <w:t>品</w:t>
            </w:r>
          </w:p>
          <w:p w:rsidR="00244425" w:rsidRDefault="00EF0D30">
            <w:pPr>
              <w:adjustRightInd w:val="0"/>
              <w:snapToGrid w:val="0"/>
              <w:spacing w:line="300" w:lineRule="auto"/>
              <w:jc w:val="distribute"/>
              <w:rPr>
                <w:rFonts w:ascii="宋体"/>
                <w:szCs w:val="21"/>
              </w:rPr>
            </w:pPr>
            <w:r>
              <w:rPr>
                <w:rFonts w:ascii="宋体" w:hint="eastAsia"/>
                <w:szCs w:val="21"/>
              </w:rPr>
              <w:t>描</w:t>
            </w:r>
          </w:p>
          <w:p w:rsidR="00244425" w:rsidRDefault="00EF0D30">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244425" w:rsidRDefault="00244425">
            <w:pPr>
              <w:rPr>
                <w:rFonts w:ascii="宋体"/>
                <w:szCs w:val="21"/>
              </w:rPr>
            </w:pPr>
          </w:p>
          <w:p w:rsidR="00244425" w:rsidRDefault="00EF0D30">
            <w:pPr>
              <w:ind w:firstLineChars="200" w:firstLine="420"/>
            </w:pPr>
            <w:r>
              <w:rPr>
                <w:rFonts w:hint="eastAsia"/>
              </w:rPr>
              <w:t>该商品为塑料制，无盖，用于盛装食品。</w:t>
            </w:r>
          </w:p>
          <w:p w:rsidR="00244425" w:rsidRDefault="00244425"/>
          <w:p w:rsidR="00244425" w:rsidRDefault="00274035">
            <w:pPr>
              <w:adjustRightInd w:val="0"/>
              <w:snapToGrid w:val="0"/>
              <w:spacing w:line="300" w:lineRule="auto"/>
              <w:ind w:firstLineChars="34" w:firstLine="71"/>
              <w:jc w:val="center"/>
              <w:rPr>
                <w:rFonts w:ascii="宋体"/>
                <w:szCs w:val="21"/>
              </w:rPr>
            </w:pPr>
            <w:r>
              <w:rPr>
                <w:rFonts w:ascii="宋体"/>
                <w:noProof/>
                <w:szCs w:val="21"/>
              </w:rPr>
              <w:drawing>
                <wp:inline distT="0" distB="0" distL="0" distR="0">
                  <wp:extent cx="2276475" cy="1438275"/>
                  <wp:effectExtent l="19050" t="0" r="9525" b="0"/>
                  <wp:docPr id="8" name="图片 8" descr="911236221148168280836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112362211481682808364.emf"/>
                          <pic:cNvPicPr>
                            <a:picLocks noChangeAspect="1" noChangeArrowheads="1"/>
                          </pic:cNvPicPr>
                        </pic:nvPicPr>
                        <pic:blipFill>
                          <a:blip r:embed="rId16"/>
                          <a:srcRect/>
                          <a:stretch>
                            <a:fillRect/>
                          </a:stretch>
                        </pic:blipFill>
                        <pic:spPr bwMode="auto">
                          <a:xfrm>
                            <a:off x="0" y="0"/>
                            <a:ext cx="2276475" cy="1438275"/>
                          </a:xfrm>
                          <a:prstGeom prst="rect">
                            <a:avLst/>
                          </a:prstGeom>
                          <a:noFill/>
                          <a:ln w="9525">
                            <a:noFill/>
                            <a:miter lim="800000"/>
                            <a:headEnd/>
                            <a:tailEnd/>
                          </a:ln>
                          <a:effectLst/>
                        </pic:spPr>
                      </pic:pic>
                    </a:graphicData>
                  </a:graphic>
                </wp:inline>
              </w:drawing>
            </w:r>
          </w:p>
          <w:p w:rsidR="00244425" w:rsidRDefault="00244425">
            <w:pPr>
              <w:adjustRightInd w:val="0"/>
              <w:snapToGrid w:val="0"/>
              <w:spacing w:line="300" w:lineRule="auto"/>
              <w:ind w:firstLineChars="200" w:firstLine="420"/>
              <w:rPr>
                <w:rFonts w:ascii="宋体"/>
                <w:szCs w:val="21"/>
              </w:rPr>
            </w:pP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根据归类总规则一及六</w:t>
            </w: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协调制度归类意见汇编（第三版）增补第6号</w:t>
            </w:r>
          </w:p>
          <w:p w:rsidR="00244425" w:rsidRDefault="00EF0D30">
            <w:pPr>
              <w:adjustRightInd w:val="0"/>
              <w:snapToGrid w:val="0"/>
              <w:spacing w:line="300" w:lineRule="auto"/>
              <w:rPr>
                <w:rFonts w:ascii="宋体"/>
                <w:szCs w:val="21"/>
              </w:rPr>
            </w:pPr>
            <w:r>
              <w:rPr>
                <w:rFonts w:hint="eastAsia"/>
                <w:kern w:val="0"/>
                <w:szCs w:val="21"/>
              </w:rPr>
              <w:t>（</w:t>
            </w:r>
            <w:r>
              <w:rPr>
                <w:rFonts w:hint="eastAsia"/>
                <w:kern w:val="0"/>
                <w:szCs w:val="21"/>
              </w:rPr>
              <w:t>WCO</w:t>
            </w:r>
            <w:r>
              <w:rPr>
                <w:rFonts w:hint="eastAsia"/>
                <w:kern w:val="0"/>
                <w:szCs w:val="21"/>
              </w:rPr>
              <w:t>协调制度委员</w:t>
            </w:r>
            <w:r>
              <w:rPr>
                <w:rFonts w:ascii="金长城黑体" w:eastAsia="金长城黑体" w:hint="eastAsia"/>
                <w:kern w:val="0"/>
                <w:szCs w:val="21"/>
              </w:rPr>
              <w:t>会第</w:t>
            </w:r>
            <w:r>
              <w:rPr>
                <w:rFonts w:hint="eastAsia"/>
                <w:kern w:val="0"/>
                <w:szCs w:val="21"/>
              </w:rPr>
              <w:t>54</w:t>
            </w:r>
            <w:r>
              <w:rPr>
                <w:rFonts w:ascii="金长城黑体" w:eastAsia="金长城黑体" w:hint="eastAsia"/>
                <w:kern w:val="0"/>
                <w:szCs w:val="21"/>
              </w:rPr>
              <w:t>次会议通过）</w:t>
            </w:r>
          </w:p>
        </w:tc>
      </w:tr>
    </w:tbl>
    <w:p w:rsidR="00244425" w:rsidRDefault="00244425">
      <w:pPr>
        <w:sectPr w:rsidR="00244425">
          <w:pgSz w:w="11906" w:h="16838"/>
          <w:pgMar w:top="1440" w:right="1800" w:bottom="1440" w:left="1800" w:header="851" w:footer="992" w:gutter="0"/>
          <w:cols w:space="720"/>
          <w:docGrid w:type="lines" w:linePitch="312"/>
        </w:sectPr>
      </w:pPr>
    </w:p>
    <w:p w:rsidR="00244425" w:rsidRDefault="00244425"/>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16</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W2016-016</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见相关公告</w:t>
            </w:r>
          </w:p>
        </w:tc>
      </w:tr>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3924.90</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2</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jc w:val="center"/>
              <w:rPr>
                <w:rFonts w:ascii="宋体"/>
                <w:szCs w:val="21"/>
              </w:rPr>
            </w:pPr>
          </w:p>
        </w:tc>
      </w:tr>
      <w:tr w:rsidR="00244425">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塑料水瓶</w:t>
            </w:r>
          </w:p>
        </w:tc>
      </w:tr>
      <w:tr w:rsidR="00244425">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Drinking bottles of plastics</w:t>
            </w:r>
          </w:p>
        </w:tc>
      </w:tr>
      <w:tr w:rsidR="00244425">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rPr>
                <w:rFonts w:ascii="宋体"/>
                <w:szCs w:val="21"/>
              </w:rPr>
            </w:pPr>
          </w:p>
        </w:tc>
      </w:tr>
      <w:tr w:rsidR="00244425">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distribute"/>
              <w:rPr>
                <w:rFonts w:ascii="宋体"/>
                <w:szCs w:val="21"/>
              </w:rPr>
            </w:pPr>
            <w:r>
              <w:rPr>
                <w:rFonts w:ascii="宋体" w:hint="eastAsia"/>
                <w:szCs w:val="21"/>
              </w:rPr>
              <w:t>商</w:t>
            </w:r>
          </w:p>
          <w:p w:rsidR="00244425" w:rsidRDefault="00EF0D30">
            <w:pPr>
              <w:adjustRightInd w:val="0"/>
              <w:snapToGrid w:val="0"/>
              <w:spacing w:line="300" w:lineRule="auto"/>
              <w:jc w:val="distribute"/>
              <w:rPr>
                <w:rFonts w:ascii="宋体"/>
                <w:szCs w:val="21"/>
              </w:rPr>
            </w:pPr>
            <w:r>
              <w:rPr>
                <w:rFonts w:ascii="宋体" w:hint="eastAsia"/>
                <w:szCs w:val="21"/>
              </w:rPr>
              <w:t>品</w:t>
            </w:r>
          </w:p>
          <w:p w:rsidR="00244425" w:rsidRDefault="00EF0D30">
            <w:pPr>
              <w:adjustRightInd w:val="0"/>
              <w:snapToGrid w:val="0"/>
              <w:spacing w:line="300" w:lineRule="auto"/>
              <w:jc w:val="distribute"/>
              <w:rPr>
                <w:rFonts w:ascii="宋体"/>
                <w:szCs w:val="21"/>
              </w:rPr>
            </w:pPr>
            <w:r>
              <w:rPr>
                <w:rFonts w:ascii="宋体" w:hint="eastAsia"/>
                <w:szCs w:val="21"/>
              </w:rPr>
              <w:t>描</w:t>
            </w:r>
          </w:p>
          <w:p w:rsidR="00244425" w:rsidRDefault="00EF0D30">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244425" w:rsidRDefault="00244425">
            <w:pPr>
              <w:adjustRightInd w:val="0"/>
              <w:snapToGrid w:val="0"/>
              <w:spacing w:line="300" w:lineRule="auto"/>
              <w:ind w:firstLineChars="200" w:firstLine="420"/>
              <w:rPr>
                <w:rFonts w:ascii="宋体"/>
                <w:szCs w:val="21"/>
              </w:rPr>
            </w:pPr>
          </w:p>
          <w:p w:rsidR="00244425" w:rsidRDefault="00EF0D30">
            <w:pPr>
              <w:adjustRightInd w:val="0"/>
              <w:snapToGrid w:val="0"/>
              <w:spacing w:line="300" w:lineRule="auto"/>
              <w:ind w:firstLineChars="200" w:firstLine="420"/>
              <w:rPr>
                <w:rFonts w:ascii="宋体"/>
                <w:szCs w:val="21"/>
              </w:rPr>
            </w:pPr>
            <w:r>
              <w:rPr>
                <w:rFonts w:ascii="宋体" w:hint="eastAsia"/>
                <w:szCs w:val="21"/>
              </w:rPr>
              <w:t>可插入自行车的瓶夹中。瓶子安装有螺纹瓶嘴，通常有圆形的底，容量600毫升至750毫升。瓶子可以是双层结构，夹层的空腔内有隔热材料制的金属薄片。这种结构可使瓶子在一段时间内保温。一些瓶子有凹状外形便于抓握。</w:t>
            </w:r>
          </w:p>
          <w:p w:rsidR="00244425" w:rsidRDefault="00EF0D30">
            <w:pPr>
              <w:adjustRightInd w:val="0"/>
              <w:snapToGrid w:val="0"/>
              <w:spacing w:line="300" w:lineRule="auto"/>
              <w:ind w:firstLineChars="200" w:firstLine="420"/>
              <w:rPr>
                <w:rFonts w:ascii="宋体"/>
                <w:szCs w:val="21"/>
              </w:rPr>
            </w:pPr>
            <w:r>
              <w:rPr>
                <w:rFonts w:ascii="宋体" w:hint="eastAsia"/>
                <w:szCs w:val="21"/>
              </w:rPr>
              <w:t>又见3924.90/3和3924.90/4。</w:t>
            </w:r>
          </w:p>
          <w:p w:rsidR="00244425" w:rsidRDefault="00244425">
            <w:pPr>
              <w:adjustRightInd w:val="0"/>
              <w:snapToGrid w:val="0"/>
              <w:spacing w:line="300" w:lineRule="auto"/>
              <w:ind w:firstLineChars="200" w:firstLine="420"/>
              <w:rPr>
                <w:rFonts w:ascii="宋体"/>
                <w:szCs w:val="21"/>
              </w:rPr>
            </w:pPr>
          </w:p>
          <w:p w:rsidR="00244425" w:rsidRDefault="00274035">
            <w:pPr>
              <w:ind w:firstLineChars="600" w:firstLine="1260"/>
              <w:rPr>
                <w:rFonts w:ascii="宋体"/>
                <w:szCs w:val="21"/>
              </w:rPr>
            </w:pPr>
            <w:r>
              <w:rPr>
                <w:rFonts w:ascii="宋体"/>
                <w:noProof/>
                <w:szCs w:val="21"/>
              </w:rPr>
              <w:drawing>
                <wp:inline distT="0" distB="0" distL="0" distR="0">
                  <wp:extent cx="2543175" cy="1885950"/>
                  <wp:effectExtent l="19050" t="0" r="9525" b="0"/>
                  <wp:docPr id="9" name="图片 9" descr="198000611148168280837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80006111481682808379.emf"/>
                          <pic:cNvPicPr>
                            <a:picLocks noChangeAspect="1" noChangeArrowheads="1"/>
                          </pic:cNvPicPr>
                        </pic:nvPicPr>
                        <pic:blipFill>
                          <a:blip r:embed="rId17"/>
                          <a:srcRect/>
                          <a:stretch>
                            <a:fillRect/>
                          </a:stretch>
                        </pic:blipFill>
                        <pic:spPr bwMode="auto">
                          <a:xfrm>
                            <a:off x="0" y="0"/>
                            <a:ext cx="2543175" cy="1885950"/>
                          </a:xfrm>
                          <a:prstGeom prst="rect">
                            <a:avLst/>
                          </a:prstGeom>
                          <a:noFill/>
                          <a:ln w="9525">
                            <a:noFill/>
                            <a:miter lim="800000"/>
                            <a:headEnd/>
                            <a:tailEnd/>
                          </a:ln>
                          <a:effectLst/>
                        </pic:spPr>
                      </pic:pic>
                    </a:graphicData>
                  </a:graphic>
                </wp:inline>
              </w:drawing>
            </w:r>
          </w:p>
          <w:p w:rsidR="00244425" w:rsidRDefault="00244425">
            <w:pPr>
              <w:ind w:firstLineChars="600" w:firstLine="1260"/>
              <w:rPr>
                <w:rFonts w:ascii="宋体"/>
                <w:szCs w:val="21"/>
              </w:rPr>
            </w:pP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根据归类总规则一及六</w:t>
            </w: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协调制度归类意见汇编（第三版）增补第3号</w:t>
            </w:r>
          </w:p>
          <w:p w:rsidR="00244425" w:rsidRDefault="00EF0D30">
            <w:pPr>
              <w:adjustRightInd w:val="0"/>
              <w:snapToGrid w:val="0"/>
              <w:spacing w:line="300" w:lineRule="auto"/>
              <w:rPr>
                <w:rFonts w:ascii="宋体"/>
                <w:szCs w:val="21"/>
              </w:rPr>
            </w:pPr>
            <w:r>
              <w:rPr>
                <w:rFonts w:ascii="宋体" w:hint="eastAsia"/>
                <w:szCs w:val="21"/>
              </w:rPr>
              <w:t>（WCO协调制度委员会第51次会议通过）</w:t>
            </w:r>
          </w:p>
        </w:tc>
      </w:tr>
    </w:tbl>
    <w:p w:rsidR="00244425" w:rsidRDefault="00244425"/>
    <w:p w:rsidR="00244425" w:rsidRDefault="00244425">
      <w:pPr>
        <w:sectPr w:rsidR="00244425">
          <w:pgSz w:w="11906" w:h="16838"/>
          <w:pgMar w:top="1440" w:right="1800" w:bottom="1440" w:left="1800" w:header="851" w:footer="992" w:gutter="0"/>
          <w:cols w:space="720"/>
          <w:docGrid w:type="lines" w:linePitch="312"/>
        </w:sectPr>
      </w:pPr>
    </w:p>
    <w:p w:rsidR="00244425" w:rsidRDefault="00244425"/>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17</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W2016-017</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见相关公告</w:t>
            </w:r>
          </w:p>
        </w:tc>
      </w:tr>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3924.90</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3</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jc w:val="center"/>
              <w:rPr>
                <w:rFonts w:ascii="宋体"/>
                <w:szCs w:val="21"/>
              </w:rPr>
            </w:pPr>
          </w:p>
        </w:tc>
      </w:tr>
      <w:tr w:rsidR="00244425">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塑料水瓶</w:t>
            </w:r>
          </w:p>
        </w:tc>
      </w:tr>
      <w:tr w:rsidR="00244425">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Drinking bottle of plastics</w:t>
            </w:r>
          </w:p>
        </w:tc>
      </w:tr>
      <w:tr w:rsidR="00244425">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rPr>
                <w:rFonts w:ascii="宋体"/>
                <w:szCs w:val="21"/>
              </w:rPr>
            </w:pPr>
          </w:p>
        </w:tc>
      </w:tr>
      <w:tr w:rsidR="00244425">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distribute"/>
              <w:rPr>
                <w:rFonts w:ascii="宋体"/>
                <w:szCs w:val="21"/>
              </w:rPr>
            </w:pPr>
            <w:r>
              <w:rPr>
                <w:rFonts w:ascii="宋体" w:hint="eastAsia"/>
                <w:szCs w:val="21"/>
              </w:rPr>
              <w:t>商</w:t>
            </w:r>
          </w:p>
          <w:p w:rsidR="00244425" w:rsidRDefault="00EF0D30">
            <w:pPr>
              <w:adjustRightInd w:val="0"/>
              <w:snapToGrid w:val="0"/>
              <w:spacing w:line="300" w:lineRule="auto"/>
              <w:jc w:val="distribute"/>
              <w:rPr>
                <w:rFonts w:ascii="宋体"/>
                <w:szCs w:val="21"/>
              </w:rPr>
            </w:pPr>
            <w:r>
              <w:rPr>
                <w:rFonts w:ascii="宋体" w:hint="eastAsia"/>
                <w:szCs w:val="21"/>
              </w:rPr>
              <w:t>品</w:t>
            </w:r>
          </w:p>
          <w:p w:rsidR="00244425" w:rsidRDefault="00EF0D30">
            <w:pPr>
              <w:adjustRightInd w:val="0"/>
              <w:snapToGrid w:val="0"/>
              <w:spacing w:line="300" w:lineRule="auto"/>
              <w:jc w:val="distribute"/>
              <w:rPr>
                <w:rFonts w:ascii="宋体"/>
                <w:szCs w:val="21"/>
              </w:rPr>
            </w:pPr>
            <w:r>
              <w:rPr>
                <w:rFonts w:ascii="宋体" w:hint="eastAsia"/>
                <w:szCs w:val="21"/>
              </w:rPr>
              <w:t>描</w:t>
            </w:r>
          </w:p>
          <w:p w:rsidR="00244425" w:rsidRDefault="00EF0D30">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244425" w:rsidRDefault="00244425">
            <w:pPr>
              <w:adjustRightInd w:val="0"/>
              <w:snapToGrid w:val="0"/>
              <w:spacing w:line="300" w:lineRule="auto"/>
              <w:ind w:firstLineChars="200" w:firstLine="420"/>
              <w:rPr>
                <w:rFonts w:ascii="宋体"/>
                <w:szCs w:val="21"/>
              </w:rPr>
            </w:pPr>
          </w:p>
          <w:p w:rsidR="00244425" w:rsidRDefault="00EF0D30">
            <w:pPr>
              <w:adjustRightInd w:val="0"/>
              <w:snapToGrid w:val="0"/>
              <w:spacing w:line="300" w:lineRule="auto"/>
              <w:ind w:firstLineChars="200" w:firstLine="420"/>
              <w:rPr>
                <w:rFonts w:ascii="宋体"/>
                <w:szCs w:val="21"/>
              </w:rPr>
            </w:pPr>
            <w:r>
              <w:rPr>
                <w:rFonts w:ascii="宋体" w:hint="eastAsia"/>
                <w:szCs w:val="21"/>
              </w:rPr>
              <w:t>该产品有两个瓶腔，每个瓶腔顶部都装有螺纹盖和软管。该产品专用于自行车上。主体瓶腔的容量是1100毫升。小的可拆卸的瓶腔容量是470毫升，便于清洗或冷藏液体。</w:t>
            </w:r>
          </w:p>
          <w:p w:rsidR="00244425" w:rsidRDefault="00EF0D30">
            <w:pPr>
              <w:adjustRightInd w:val="0"/>
              <w:snapToGrid w:val="0"/>
              <w:spacing w:line="300" w:lineRule="auto"/>
              <w:ind w:firstLineChars="200" w:firstLine="420"/>
              <w:rPr>
                <w:rFonts w:ascii="宋体"/>
                <w:szCs w:val="21"/>
              </w:rPr>
            </w:pPr>
            <w:r>
              <w:rPr>
                <w:rFonts w:ascii="宋体" w:hint="eastAsia"/>
                <w:szCs w:val="21"/>
              </w:rPr>
              <w:t>又见3924.90/2和3924.90/4。</w:t>
            </w:r>
          </w:p>
          <w:p w:rsidR="00244425" w:rsidRDefault="00274035">
            <w:pPr>
              <w:ind w:firstLineChars="900" w:firstLine="1890"/>
              <w:rPr>
                <w:rFonts w:ascii="宋体"/>
                <w:szCs w:val="21"/>
              </w:rPr>
            </w:pPr>
            <w:r>
              <w:rPr>
                <w:rFonts w:ascii="宋体"/>
                <w:noProof/>
                <w:szCs w:val="21"/>
              </w:rPr>
              <w:drawing>
                <wp:inline distT="0" distB="0" distL="0" distR="0">
                  <wp:extent cx="2028825" cy="3876675"/>
                  <wp:effectExtent l="19050" t="0" r="9525" b="0"/>
                  <wp:docPr id="10" name="图片 10" descr="70260587148168280837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02605871481682808379.emf"/>
                          <pic:cNvPicPr>
                            <a:picLocks noChangeAspect="1" noChangeArrowheads="1"/>
                          </pic:cNvPicPr>
                        </pic:nvPicPr>
                        <pic:blipFill>
                          <a:blip r:embed="rId18"/>
                          <a:srcRect/>
                          <a:stretch>
                            <a:fillRect/>
                          </a:stretch>
                        </pic:blipFill>
                        <pic:spPr bwMode="auto">
                          <a:xfrm>
                            <a:off x="0" y="0"/>
                            <a:ext cx="2028825" cy="3876675"/>
                          </a:xfrm>
                          <a:prstGeom prst="rect">
                            <a:avLst/>
                          </a:prstGeom>
                          <a:noFill/>
                          <a:ln w="9525">
                            <a:noFill/>
                            <a:miter lim="800000"/>
                            <a:headEnd/>
                            <a:tailEnd/>
                          </a:ln>
                          <a:effectLst/>
                        </pic:spPr>
                      </pic:pic>
                    </a:graphicData>
                  </a:graphic>
                </wp:inline>
              </w:drawing>
            </w:r>
          </w:p>
          <w:p w:rsidR="00244425" w:rsidRDefault="00244425">
            <w:pPr>
              <w:ind w:firstLineChars="900" w:firstLine="1890"/>
              <w:rPr>
                <w:rFonts w:ascii="宋体"/>
                <w:szCs w:val="21"/>
              </w:rPr>
            </w:pP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根据归类总规则一及六</w:t>
            </w: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协调制度归类意见汇编（第三版）增补第3号</w:t>
            </w:r>
          </w:p>
          <w:p w:rsidR="00244425" w:rsidRDefault="00EF0D30">
            <w:pPr>
              <w:adjustRightInd w:val="0"/>
              <w:snapToGrid w:val="0"/>
              <w:spacing w:line="300" w:lineRule="auto"/>
              <w:rPr>
                <w:rFonts w:ascii="宋体"/>
                <w:szCs w:val="21"/>
              </w:rPr>
            </w:pPr>
            <w:r>
              <w:rPr>
                <w:rFonts w:ascii="宋体" w:hint="eastAsia"/>
                <w:szCs w:val="21"/>
              </w:rPr>
              <w:t>（WCO协调制度委员会第51次会议通过）</w:t>
            </w:r>
          </w:p>
        </w:tc>
      </w:tr>
    </w:tbl>
    <w:p w:rsidR="00244425" w:rsidRDefault="00244425">
      <w:pPr>
        <w:sectPr w:rsidR="00244425">
          <w:pgSz w:w="11906" w:h="16838"/>
          <w:pgMar w:top="1440" w:right="1800" w:bottom="1440" w:left="1800" w:header="851" w:footer="992" w:gutter="0"/>
          <w:cols w:space="720"/>
          <w:docGrid w:type="lines" w:linePitch="312"/>
        </w:sectPr>
      </w:pPr>
    </w:p>
    <w:p w:rsidR="00244425" w:rsidRDefault="00244425"/>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18</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W2016-018</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见相关公告</w:t>
            </w:r>
          </w:p>
        </w:tc>
      </w:tr>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3924.90</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4</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jc w:val="center"/>
              <w:rPr>
                <w:rFonts w:ascii="宋体"/>
                <w:szCs w:val="21"/>
              </w:rPr>
            </w:pPr>
          </w:p>
        </w:tc>
      </w:tr>
      <w:tr w:rsidR="00244425">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塑料容器</w:t>
            </w:r>
          </w:p>
        </w:tc>
      </w:tr>
      <w:tr w:rsidR="00244425">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Container of plastics</w:t>
            </w:r>
          </w:p>
        </w:tc>
      </w:tr>
      <w:tr w:rsidR="00244425">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rPr>
                <w:rFonts w:ascii="宋体"/>
                <w:szCs w:val="21"/>
              </w:rPr>
            </w:pPr>
          </w:p>
        </w:tc>
      </w:tr>
      <w:tr w:rsidR="00244425">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distribute"/>
              <w:rPr>
                <w:rFonts w:ascii="宋体"/>
                <w:szCs w:val="21"/>
              </w:rPr>
            </w:pPr>
            <w:r>
              <w:rPr>
                <w:rFonts w:ascii="宋体" w:hint="eastAsia"/>
                <w:szCs w:val="21"/>
              </w:rPr>
              <w:t>商</w:t>
            </w:r>
          </w:p>
          <w:p w:rsidR="00244425" w:rsidRDefault="00EF0D30">
            <w:pPr>
              <w:adjustRightInd w:val="0"/>
              <w:snapToGrid w:val="0"/>
              <w:spacing w:line="300" w:lineRule="auto"/>
              <w:jc w:val="distribute"/>
              <w:rPr>
                <w:rFonts w:ascii="宋体"/>
                <w:szCs w:val="21"/>
              </w:rPr>
            </w:pPr>
            <w:r>
              <w:rPr>
                <w:rFonts w:ascii="宋体" w:hint="eastAsia"/>
                <w:szCs w:val="21"/>
              </w:rPr>
              <w:t>品</w:t>
            </w:r>
          </w:p>
          <w:p w:rsidR="00244425" w:rsidRDefault="00EF0D30">
            <w:pPr>
              <w:adjustRightInd w:val="0"/>
              <w:snapToGrid w:val="0"/>
              <w:spacing w:line="300" w:lineRule="auto"/>
              <w:jc w:val="distribute"/>
              <w:rPr>
                <w:rFonts w:ascii="宋体"/>
                <w:szCs w:val="21"/>
              </w:rPr>
            </w:pPr>
            <w:r>
              <w:rPr>
                <w:rFonts w:ascii="宋体" w:hint="eastAsia"/>
                <w:szCs w:val="21"/>
              </w:rPr>
              <w:t>描</w:t>
            </w:r>
          </w:p>
          <w:p w:rsidR="00244425" w:rsidRDefault="00EF0D30">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244425" w:rsidRDefault="00244425">
            <w:pPr>
              <w:adjustRightInd w:val="0"/>
              <w:snapToGrid w:val="0"/>
              <w:spacing w:line="300" w:lineRule="auto"/>
              <w:ind w:firstLineChars="200" w:firstLine="420"/>
              <w:rPr>
                <w:rFonts w:ascii="宋体"/>
                <w:szCs w:val="21"/>
              </w:rPr>
            </w:pPr>
          </w:p>
          <w:p w:rsidR="00244425" w:rsidRDefault="00EF0D30">
            <w:pPr>
              <w:adjustRightInd w:val="0"/>
              <w:snapToGrid w:val="0"/>
              <w:spacing w:line="300" w:lineRule="auto"/>
              <w:ind w:firstLineChars="200" w:firstLine="420"/>
              <w:rPr>
                <w:rFonts w:ascii="宋体"/>
                <w:szCs w:val="21"/>
              </w:rPr>
            </w:pPr>
            <w:r>
              <w:rPr>
                <w:rFonts w:ascii="宋体" w:hint="eastAsia"/>
                <w:szCs w:val="21"/>
              </w:rPr>
              <w:t>该产品外形为三棱柱形，容量为1200毫升。顶部有螺纹瓶盖和用于喝水的软管。该产品专门用于自行车上。需要使用装配组件（未同时报验）将该容器装在自行车上。</w:t>
            </w:r>
          </w:p>
          <w:p w:rsidR="00244425" w:rsidRDefault="00EF0D30">
            <w:pPr>
              <w:adjustRightInd w:val="0"/>
              <w:snapToGrid w:val="0"/>
              <w:spacing w:line="300" w:lineRule="auto"/>
              <w:ind w:firstLineChars="200" w:firstLine="420"/>
              <w:rPr>
                <w:rFonts w:ascii="宋体"/>
                <w:szCs w:val="21"/>
              </w:rPr>
            </w:pPr>
            <w:r>
              <w:rPr>
                <w:rFonts w:ascii="宋体" w:hint="eastAsia"/>
                <w:szCs w:val="21"/>
              </w:rPr>
              <w:t>又见3924.90/2和3924.90/3。</w:t>
            </w:r>
          </w:p>
          <w:p w:rsidR="00244425" w:rsidRDefault="00244425">
            <w:pPr>
              <w:adjustRightInd w:val="0"/>
              <w:snapToGrid w:val="0"/>
              <w:spacing w:line="300" w:lineRule="auto"/>
              <w:ind w:firstLineChars="200" w:firstLine="420"/>
              <w:rPr>
                <w:rFonts w:ascii="宋体"/>
                <w:szCs w:val="21"/>
              </w:rPr>
            </w:pPr>
          </w:p>
          <w:p w:rsidR="00244425" w:rsidRDefault="00274035">
            <w:pPr>
              <w:jc w:val="center"/>
              <w:rPr>
                <w:rFonts w:ascii="宋体"/>
                <w:szCs w:val="21"/>
              </w:rPr>
            </w:pPr>
            <w:r>
              <w:rPr>
                <w:rFonts w:ascii="宋体"/>
                <w:noProof/>
                <w:szCs w:val="21"/>
              </w:rPr>
              <w:drawing>
                <wp:inline distT="0" distB="0" distL="0" distR="0">
                  <wp:extent cx="2352675" cy="1990725"/>
                  <wp:effectExtent l="19050" t="0" r="9525" b="0"/>
                  <wp:docPr id="11" name="图片 11" descr="931385543148168280839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313855431481682808395.emf"/>
                          <pic:cNvPicPr>
                            <a:picLocks noChangeAspect="1" noChangeArrowheads="1"/>
                          </pic:cNvPicPr>
                        </pic:nvPicPr>
                        <pic:blipFill>
                          <a:blip r:embed="rId19"/>
                          <a:srcRect/>
                          <a:stretch>
                            <a:fillRect/>
                          </a:stretch>
                        </pic:blipFill>
                        <pic:spPr bwMode="auto">
                          <a:xfrm>
                            <a:off x="0" y="0"/>
                            <a:ext cx="2352675" cy="1990725"/>
                          </a:xfrm>
                          <a:prstGeom prst="rect">
                            <a:avLst/>
                          </a:prstGeom>
                          <a:noFill/>
                          <a:ln w="9525">
                            <a:noFill/>
                            <a:miter lim="800000"/>
                            <a:headEnd/>
                            <a:tailEnd/>
                          </a:ln>
                          <a:effectLst/>
                        </pic:spPr>
                      </pic:pic>
                    </a:graphicData>
                  </a:graphic>
                </wp:inline>
              </w:drawing>
            </w:r>
          </w:p>
          <w:p w:rsidR="00244425" w:rsidRDefault="00244425">
            <w:pPr>
              <w:ind w:firstLineChars="200" w:firstLine="420"/>
              <w:rPr>
                <w:rFonts w:ascii="宋体"/>
                <w:szCs w:val="21"/>
              </w:rPr>
            </w:pP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根据归类总规则一及六</w:t>
            </w: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协调制度归类意见汇编（第三版）增补第3号</w:t>
            </w:r>
          </w:p>
          <w:p w:rsidR="00244425" w:rsidRDefault="00EF0D30">
            <w:pPr>
              <w:adjustRightInd w:val="0"/>
              <w:snapToGrid w:val="0"/>
              <w:spacing w:line="300" w:lineRule="auto"/>
              <w:rPr>
                <w:rFonts w:ascii="宋体"/>
                <w:szCs w:val="21"/>
              </w:rPr>
            </w:pPr>
            <w:r>
              <w:rPr>
                <w:rFonts w:ascii="宋体" w:hint="eastAsia"/>
                <w:szCs w:val="21"/>
              </w:rPr>
              <w:t>（WCO协调制度委员会第51次会议通过）</w:t>
            </w:r>
          </w:p>
        </w:tc>
      </w:tr>
    </w:tbl>
    <w:p w:rsidR="00244425" w:rsidRDefault="00244425">
      <w:pPr>
        <w:sectPr w:rsidR="00244425">
          <w:pgSz w:w="11906" w:h="16838"/>
          <w:pgMar w:top="1440" w:right="1800" w:bottom="1440" w:left="1800" w:header="851" w:footer="992" w:gutter="0"/>
          <w:cols w:space="720"/>
          <w:docGrid w:type="lines" w:linePitch="312"/>
        </w:sectPr>
      </w:pPr>
    </w:p>
    <w:p w:rsidR="00244425" w:rsidRDefault="00244425"/>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19</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W2016-019</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见相关公告</w:t>
            </w:r>
          </w:p>
        </w:tc>
      </w:tr>
      <w:tr w:rsidR="00244425">
        <w:trPr>
          <w:trHeight w:val="607"/>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子 目 号</w:t>
            </w:r>
          </w:p>
        </w:tc>
        <w:tc>
          <w:tcPr>
            <w:tcW w:w="1131" w:type="dxa"/>
            <w:vAlign w:val="center"/>
          </w:tcPr>
          <w:p w:rsidR="00244425" w:rsidRDefault="00EF0D30">
            <w:pPr>
              <w:adjustRightInd w:val="0"/>
              <w:snapToGrid w:val="0"/>
              <w:spacing w:line="300" w:lineRule="auto"/>
              <w:jc w:val="center"/>
              <w:rPr>
                <w:rFonts w:ascii="宋体"/>
                <w:szCs w:val="21"/>
              </w:rPr>
            </w:pPr>
            <w:r>
              <w:rPr>
                <w:rFonts w:ascii="宋体" w:hint="eastAsia"/>
                <w:szCs w:val="21"/>
              </w:rPr>
              <w:t>4303.90</w:t>
            </w:r>
          </w:p>
        </w:tc>
        <w:tc>
          <w:tcPr>
            <w:tcW w:w="1654"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子目序号</w:t>
            </w:r>
          </w:p>
        </w:tc>
        <w:tc>
          <w:tcPr>
            <w:tcW w:w="1314" w:type="dxa"/>
            <w:vAlign w:val="center"/>
          </w:tcPr>
          <w:p w:rsidR="00244425" w:rsidRDefault="00EF0D30">
            <w:pPr>
              <w:adjustRightInd w:val="0"/>
              <w:snapToGrid w:val="0"/>
              <w:spacing w:line="300" w:lineRule="auto"/>
              <w:jc w:val="center"/>
              <w:rPr>
                <w:rFonts w:ascii="宋体"/>
                <w:szCs w:val="21"/>
              </w:rPr>
            </w:pPr>
            <w:r>
              <w:rPr>
                <w:rFonts w:ascii="宋体" w:hint="eastAsia"/>
                <w:szCs w:val="21"/>
              </w:rPr>
              <w:t>1</w:t>
            </w:r>
          </w:p>
        </w:tc>
        <w:tc>
          <w:tcPr>
            <w:tcW w:w="1298" w:type="dxa"/>
            <w:vAlign w:val="center"/>
          </w:tcPr>
          <w:p w:rsidR="00244425" w:rsidRDefault="00EF0D30">
            <w:pPr>
              <w:adjustRightInd w:val="0"/>
              <w:snapToGrid w:val="0"/>
              <w:spacing w:line="300" w:lineRule="auto"/>
              <w:jc w:val="center"/>
              <w:rPr>
                <w:rFonts w:ascii="宋体"/>
                <w:szCs w:val="21"/>
              </w:rPr>
            </w:pPr>
            <w:r>
              <w:rPr>
                <w:rFonts w:ascii="宋体" w:hint="eastAsia"/>
                <w:szCs w:val="21"/>
              </w:rPr>
              <w:t>文件号</w:t>
            </w:r>
          </w:p>
        </w:tc>
        <w:tc>
          <w:tcPr>
            <w:tcW w:w="1802" w:type="dxa"/>
            <w:vAlign w:val="center"/>
          </w:tcPr>
          <w:p w:rsidR="00244425" w:rsidRDefault="00244425">
            <w:pPr>
              <w:adjustRightInd w:val="0"/>
              <w:snapToGrid w:val="0"/>
              <w:spacing w:line="300" w:lineRule="auto"/>
              <w:jc w:val="center"/>
              <w:rPr>
                <w:rFonts w:ascii="宋体"/>
                <w:szCs w:val="21"/>
              </w:rPr>
            </w:pPr>
          </w:p>
        </w:tc>
      </w:tr>
      <w:tr w:rsidR="00244425">
        <w:trPr>
          <w:trHeight w:val="599"/>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商品名称</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整张灰熊毛皮制成的地毯</w:t>
            </w:r>
          </w:p>
        </w:tc>
      </w:tr>
      <w:tr w:rsidR="00244425">
        <w:trPr>
          <w:trHeight w:val="577"/>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英文名称</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Rug made of a whole grizzly bear furskin</w:t>
            </w:r>
          </w:p>
        </w:tc>
      </w:tr>
      <w:tr w:rsidR="00244425">
        <w:trPr>
          <w:trHeight w:val="611"/>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其他名称</w:t>
            </w:r>
          </w:p>
        </w:tc>
        <w:tc>
          <w:tcPr>
            <w:tcW w:w="7199" w:type="dxa"/>
            <w:gridSpan w:val="5"/>
            <w:vAlign w:val="center"/>
          </w:tcPr>
          <w:p w:rsidR="00244425" w:rsidRDefault="00244425">
            <w:pPr>
              <w:adjustRightInd w:val="0"/>
              <w:snapToGrid w:val="0"/>
              <w:spacing w:line="300" w:lineRule="auto"/>
              <w:rPr>
                <w:rFonts w:ascii="宋体"/>
                <w:szCs w:val="21"/>
              </w:rPr>
            </w:pPr>
          </w:p>
        </w:tc>
      </w:tr>
      <w:tr w:rsidR="00244425">
        <w:trPr>
          <w:trHeight w:val="2846"/>
        </w:trPr>
        <w:tc>
          <w:tcPr>
            <w:tcW w:w="1240" w:type="dxa"/>
            <w:vAlign w:val="center"/>
          </w:tcPr>
          <w:p w:rsidR="00244425" w:rsidRDefault="00EF0D30">
            <w:pPr>
              <w:adjustRightInd w:val="0"/>
              <w:snapToGrid w:val="0"/>
              <w:spacing w:line="300" w:lineRule="auto"/>
              <w:jc w:val="distribute"/>
              <w:rPr>
                <w:rFonts w:ascii="宋体"/>
                <w:szCs w:val="21"/>
              </w:rPr>
            </w:pPr>
            <w:r>
              <w:rPr>
                <w:rFonts w:ascii="宋体" w:hint="eastAsia"/>
                <w:szCs w:val="21"/>
              </w:rPr>
              <w:t>商</w:t>
            </w:r>
          </w:p>
          <w:p w:rsidR="00244425" w:rsidRDefault="00EF0D30">
            <w:pPr>
              <w:adjustRightInd w:val="0"/>
              <w:snapToGrid w:val="0"/>
              <w:spacing w:line="300" w:lineRule="auto"/>
              <w:jc w:val="distribute"/>
              <w:rPr>
                <w:rFonts w:ascii="宋体"/>
                <w:szCs w:val="21"/>
              </w:rPr>
            </w:pPr>
            <w:r>
              <w:rPr>
                <w:rFonts w:ascii="宋体" w:hint="eastAsia"/>
                <w:szCs w:val="21"/>
              </w:rPr>
              <w:t>品</w:t>
            </w:r>
          </w:p>
          <w:p w:rsidR="00244425" w:rsidRDefault="00EF0D30">
            <w:pPr>
              <w:adjustRightInd w:val="0"/>
              <w:snapToGrid w:val="0"/>
              <w:spacing w:line="300" w:lineRule="auto"/>
              <w:jc w:val="distribute"/>
              <w:rPr>
                <w:rFonts w:ascii="宋体"/>
                <w:szCs w:val="21"/>
              </w:rPr>
            </w:pPr>
            <w:r>
              <w:rPr>
                <w:rFonts w:ascii="宋体" w:hint="eastAsia"/>
                <w:szCs w:val="21"/>
              </w:rPr>
              <w:t>描</w:t>
            </w:r>
          </w:p>
          <w:p w:rsidR="00244425" w:rsidRDefault="00EF0D30">
            <w:pPr>
              <w:adjustRightInd w:val="0"/>
              <w:snapToGrid w:val="0"/>
              <w:spacing w:line="300" w:lineRule="auto"/>
              <w:jc w:val="distribute"/>
              <w:rPr>
                <w:rFonts w:ascii="宋体"/>
                <w:szCs w:val="21"/>
              </w:rPr>
            </w:pPr>
            <w:r>
              <w:rPr>
                <w:rFonts w:ascii="宋体" w:hint="eastAsia"/>
                <w:szCs w:val="21"/>
              </w:rPr>
              <w:t>述</w:t>
            </w:r>
          </w:p>
        </w:tc>
        <w:tc>
          <w:tcPr>
            <w:tcW w:w="7199" w:type="dxa"/>
            <w:gridSpan w:val="5"/>
          </w:tcPr>
          <w:p w:rsidR="00244425" w:rsidRDefault="00244425">
            <w:pPr>
              <w:adjustRightInd w:val="0"/>
              <w:snapToGrid w:val="0"/>
              <w:spacing w:line="300" w:lineRule="auto"/>
              <w:jc w:val="center"/>
              <w:rPr>
                <w:rFonts w:ascii="宋体"/>
                <w:szCs w:val="21"/>
              </w:rPr>
            </w:pPr>
          </w:p>
          <w:p w:rsidR="00244425" w:rsidRDefault="00EF0D30">
            <w:pPr>
              <w:adjustRightInd w:val="0"/>
              <w:snapToGrid w:val="0"/>
              <w:spacing w:line="300" w:lineRule="auto"/>
              <w:rPr>
                <w:rFonts w:ascii="宋体"/>
                <w:szCs w:val="21"/>
              </w:rPr>
            </w:pPr>
            <w:r>
              <w:rPr>
                <w:rFonts w:ascii="宋体" w:hint="eastAsia"/>
                <w:szCs w:val="21"/>
              </w:rPr>
              <w:t xml:space="preserve">    熊皮地毯有头、尾、爪，缝合在纺织材料衬垫上。熊头已制成动物标本，熊的眼睛和舌头用人造眼睛和舌头替代。</w:t>
            </w:r>
          </w:p>
          <w:p w:rsidR="00244425" w:rsidRDefault="00EF0D30">
            <w:pPr>
              <w:adjustRightInd w:val="0"/>
              <w:snapToGrid w:val="0"/>
              <w:spacing w:line="300" w:lineRule="auto"/>
              <w:ind w:firstLine="420"/>
              <w:rPr>
                <w:rFonts w:ascii="宋体"/>
                <w:szCs w:val="21"/>
              </w:rPr>
            </w:pPr>
            <w:r>
              <w:rPr>
                <w:rFonts w:ascii="宋体" w:hint="eastAsia"/>
                <w:szCs w:val="21"/>
              </w:rPr>
              <w:t>又见9705.00/1、9705.00/2和9705.00/3。</w:t>
            </w:r>
          </w:p>
          <w:p w:rsidR="00244425" w:rsidRDefault="00244425">
            <w:pPr>
              <w:adjustRightInd w:val="0"/>
              <w:snapToGrid w:val="0"/>
              <w:spacing w:line="300" w:lineRule="auto"/>
              <w:ind w:firstLine="420"/>
              <w:rPr>
                <w:rFonts w:ascii="宋体"/>
                <w:szCs w:val="21"/>
              </w:rPr>
            </w:pPr>
          </w:p>
          <w:p w:rsidR="00244425" w:rsidRDefault="00274035">
            <w:pPr>
              <w:adjustRightInd w:val="0"/>
              <w:snapToGrid w:val="0"/>
              <w:spacing w:line="300" w:lineRule="auto"/>
              <w:jc w:val="center"/>
              <w:rPr>
                <w:rFonts w:ascii="宋体"/>
                <w:szCs w:val="21"/>
              </w:rPr>
            </w:pPr>
            <w:r>
              <w:rPr>
                <w:rFonts w:ascii="宋体"/>
                <w:noProof/>
                <w:szCs w:val="21"/>
              </w:rPr>
              <w:drawing>
                <wp:inline distT="0" distB="0" distL="0" distR="0">
                  <wp:extent cx="3695700" cy="2457450"/>
                  <wp:effectExtent l="19050" t="0" r="0" b="0"/>
                  <wp:docPr id="12" name="图片 12" descr="449413625148168280841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494136251481682808410.emf"/>
                          <pic:cNvPicPr>
                            <a:picLocks noChangeAspect="1" noChangeArrowheads="1"/>
                          </pic:cNvPicPr>
                        </pic:nvPicPr>
                        <pic:blipFill>
                          <a:blip r:embed="rId20"/>
                          <a:srcRect/>
                          <a:stretch>
                            <a:fillRect/>
                          </a:stretch>
                        </pic:blipFill>
                        <pic:spPr bwMode="auto">
                          <a:xfrm>
                            <a:off x="0" y="0"/>
                            <a:ext cx="3695700" cy="2457450"/>
                          </a:xfrm>
                          <a:prstGeom prst="rect">
                            <a:avLst/>
                          </a:prstGeom>
                          <a:noFill/>
                          <a:ln w="9525">
                            <a:noFill/>
                            <a:miter lim="800000"/>
                            <a:headEnd/>
                            <a:tailEnd/>
                          </a:ln>
                          <a:effectLst/>
                        </pic:spPr>
                      </pic:pic>
                    </a:graphicData>
                  </a:graphic>
                </wp:inline>
              </w:drawing>
            </w:r>
          </w:p>
          <w:p w:rsidR="00244425" w:rsidRDefault="00244425">
            <w:pPr>
              <w:adjustRightInd w:val="0"/>
              <w:snapToGrid w:val="0"/>
              <w:spacing w:line="300" w:lineRule="auto"/>
              <w:jc w:val="center"/>
              <w:rPr>
                <w:rFonts w:ascii="宋体"/>
                <w:szCs w:val="21"/>
              </w:rPr>
            </w:pPr>
          </w:p>
        </w:tc>
      </w:tr>
      <w:tr w:rsidR="00244425">
        <w:trPr>
          <w:trHeight w:val="562"/>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归类依据</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归类总规则一及六</w:t>
            </w:r>
          </w:p>
        </w:tc>
      </w:tr>
      <w:tr w:rsidR="00244425">
        <w:trPr>
          <w:trHeight w:val="562"/>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备注</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协调制度归类意见汇编（第三版）增补第5号</w:t>
            </w:r>
          </w:p>
          <w:p w:rsidR="00244425" w:rsidRDefault="00EF0D30">
            <w:pPr>
              <w:adjustRightInd w:val="0"/>
              <w:snapToGrid w:val="0"/>
              <w:spacing w:line="300" w:lineRule="auto"/>
              <w:rPr>
                <w:rFonts w:ascii="宋体"/>
                <w:szCs w:val="21"/>
              </w:rPr>
            </w:pPr>
            <w:r>
              <w:rPr>
                <w:rFonts w:ascii="宋体" w:hint="eastAsia"/>
                <w:szCs w:val="21"/>
              </w:rPr>
              <w:t>（WCO协调制度委员会第53次会议通过）</w:t>
            </w:r>
          </w:p>
        </w:tc>
      </w:tr>
    </w:tbl>
    <w:p w:rsidR="00244425" w:rsidRDefault="00244425">
      <w:pPr>
        <w:sectPr w:rsidR="00244425">
          <w:pgSz w:w="11906" w:h="16838"/>
          <w:pgMar w:top="1440" w:right="1800" w:bottom="1440" w:left="1800" w:header="851" w:footer="992" w:gutter="0"/>
          <w:cols w:space="720"/>
          <w:docGrid w:type="lines" w:linePitch="312"/>
        </w:sectPr>
      </w:pPr>
    </w:p>
    <w:p w:rsidR="00244425" w:rsidRDefault="00244425"/>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20</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W2016-020</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见相关公告</w:t>
            </w:r>
          </w:p>
        </w:tc>
      </w:tr>
      <w:tr w:rsidR="00244425">
        <w:trPr>
          <w:trHeight w:val="607"/>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子 目 号</w:t>
            </w:r>
          </w:p>
        </w:tc>
        <w:tc>
          <w:tcPr>
            <w:tcW w:w="1131" w:type="dxa"/>
            <w:vAlign w:val="center"/>
          </w:tcPr>
          <w:p w:rsidR="00244425" w:rsidRDefault="00EF0D30">
            <w:pPr>
              <w:adjustRightInd w:val="0"/>
              <w:snapToGrid w:val="0"/>
              <w:spacing w:line="300" w:lineRule="auto"/>
              <w:jc w:val="center"/>
              <w:rPr>
                <w:rFonts w:ascii="宋体"/>
                <w:szCs w:val="21"/>
              </w:rPr>
            </w:pPr>
            <w:r>
              <w:rPr>
                <w:rFonts w:ascii="宋体" w:hint="eastAsia"/>
                <w:szCs w:val="21"/>
              </w:rPr>
              <w:t>5402.20</w:t>
            </w:r>
          </w:p>
        </w:tc>
        <w:tc>
          <w:tcPr>
            <w:tcW w:w="1654"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子目序号</w:t>
            </w:r>
          </w:p>
        </w:tc>
        <w:tc>
          <w:tcPr>
            <w:tcW w:w="1314" w:type="dxa"/>
            <w:vAlign w:val="center"/>
          </w:tcPr>
          <w:p w:rsidR="00244425" w:rsidRDefault="00EF0D30">
            <w:pPr>
              <w:adjustRightInd w:val="0"/>
              <w:snapToGrid w:val="0"/>
              <w:spacing w:line="300" w:lineRule="auto"/>
              <w:jc w:val="center"/>
              <w:rPr>
                <w:rFonts w:ascii="宋体"/>
                <w:szCs w:val="21"/>
              </w:rPr>
            </w:pPr>
            <w:r>
              <w:rPr>
                <w:rFonts w:ascii="宋体" w:hint="eastAsia"/>
                <w:szCs w:val="21"/>
              </w:rPr>
              <w:t>1</w:t>
            </w:r>
          </w:p>
        </w:tc>
        <w:tc>
          <w:tcPr>
            <w:tcW w:w="1298" w:type="dxa"/>
            <w:vAlign w:val="center"/>
          </w:tcPr>
          <w:p w:rsidR="00244425" w:rsidRDefault="00EF0D30">
            <w:pPr>
              <w:adjustRightInd w:val="0"/>
              <w:snapToGrid w:val="0"/>
              <w:spacing w:line="300" w:lineRule="auto"/>
              <w:jc w:val="center"/>
              <w:rPr>
                <w:rFonts w:ascii="宋体"/>
                <w:szCs w:val="21"/>
              </w:rPr>
            </w:pPr>
            <w:r>
              <w:rPr>
                <w:rFonts w:ascii="宋体" w:hint="eastAsia"/>
                <w:szCs w:val="21"/>
              </w:rPr>
              <w:t>文件号</w:t>
            </w:r>
          </w:p>
        </w:tc>
        <w:tc>
          <w:tcPr>
            <w:tcW w:w="1802" w:type="dxa"/>
            <w:vAlign w:val="center"/>
          </w:tcPr>
          <w:p w:rsidR="00244425" w:rsidRDefault="00244425">
            <w:pPr>
              <w:adjustRightInd w:val="0"/>
              <w:snapToGrid w:val="0"/>
              <w:spacing w:line="300" w:lineRule="auto"/>
              <w:jc w:val="center"/>
              <w:rPr>
                <w:rFonts w:ascii="宋体"/>
                <w:szCs w:val="21"/>
              </w:rPr>
            </w:pPr>
          </w:p>
        </w:tc>
      </w:tr>
      <w:tr w:rsidR="00244425">
        <w:trPr>
          <w:trHeight w:val="599"/>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商品名称</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聚酯高强力纱</w:t>
            </w:r>
          </w:p>
        </w:tc>
      </w:tr>
      <w:tr w:rsidR="00244425">
        <w:trPr>
          <w:trHeight w:val="577"/>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英文名称</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 xml:space="preserve">High tenacity yarn of polyester </w:t>
            </w:r>
          </w:p>
        </w:tc>
      </w:tr>
      <w:tr w:rsidR="00244425">
        <w:trPr>
          <w:trHeight w:val="611"/>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其他名称</w:t>
            </w:r>
          </w:p>
        </w:tc>
        <w:tc>
          <w:tcPr>
            <w:tcW w:w="7199" w:type="dxa"/>
            <w:gridSpan w:val="5"/>
            <w:vAlign w:val="center"/>
          </w:tcPr>
          <w:p w:rsidR="00244425" w:rsidRDefault="00244425">
            <w:pPr>
              <w:adjustRightInd w:val="0"/>
              <w:snapToGrid w:val="0"/>
              <w:spacing w:line="300" w:lineRule="auto"/>
              <w:rPr>
                <w:rFonts w:ascii="宋体"/>
                <w:szCs w:val="21"/>
              </w:rPr>
            </w:pPr>
          </w:p>
        </w:tc>
      </w:tr>
      <w:tr w:rsidR="00244425">
        <w:trPr>
          <w:trHeight w:val="2846"/>
        </w:trPr>
        <w:tc>
          <w:tcPr>
            <w:tcW w:w="1240" w:type="dxa"/>
            <w:vAlign w:val="center"/>
          </w:tcPr>
          <w:p w:rsidR="00244425" w:rsidRDefault="00EF0D30">
            <w:pPr>
              <w:adjustRightInd w:val="0"/>
              <w:snapToGrid w:val="0"/>
              <w:spacing w:line="300" w:lineRule="auto"/>
              <w:jc w:val="distribute"/>
              <w:rPr>
                <w:rFonts w:ascii="宋体"/>
                <w:szCs w:val="21"/>
              </w:rPr>
            </w:pPr>
            <w:r>
              <w:rPr>
                <w:rFonts w:ascii="宋体" w:hint="eastAsia"/>
                <w:szCs w:val="21"/>
              </w:rPr>
              <w:t>商</w:t>
            </w:r>
          </w:p>
          <w:p w:rsidR="00244425" w:rsidRDefault="00EF0D30">
            <w:pPr>
              <w:adjustRightInd w:val="0"/>
              <w:snapToGrid w:val="0"/>
              <w:spacing w:line="300" w:lineRule="auto"/>
              <w:jc w:val="distribute"/>
              <w:rPr>
                <w:rFonts w:ascii="宋体"/>
                <w:szCs w:val="21"/>
              </w:rPr>
            </w:pPr>
            <w:r>
              <w:rPr>
                <w:rFonts w:ascii="宋体" w:hint="eastAsia"/>
                <w:szCs w:val="21"/>
              </w:rPr>
              <w:t>品</w:t>
            </w:r>
          </w:p>
          <w:p w:rsidR="00244425" w:rsidRDefault="00EF0D30">
            <w:pPr>
              <w:adjustRightInd w:val="0"/>
              <w:snapToGrid w:val="0"/>
              <w:spacing w:line="300" w:lineRule="auto"/>
              <w:jc w:val="distribute"/>
              <w:rPr>
                <w:rFonts w:ascii="宋体"/>
                <w:szCs w:val="21"/>
              </w:rPr>
            </w:pPr>
            <w:r>
              <w:rPr>
                <w:rFonts w:ascii="宋体" w:hint="eastAsia"/>
                <w:szCs w:val="21"/>
              </w:rPr>
              <w:t>描</w:t>
            </w:r>
          </w:p>
          <w:p w:rsidR="00244425" w:rsidRDefault="00EF0D30">
            <w:pPr>
              <w:adjustRightInd w:val="0"/>
              <w:snapToGrid w:val="0"/>
              <w:spacing w:line="300" w:lineRule="auto"/>
              <w:jc w:val="distribute"/>
              <w:rPr>
                <w:rFonts w:ascii="宋体"/>
                <w:szCs w:val="21"/>
              </w:rPr>
            </w:pPr>
            <w:r>
              <w:rPr>
                <w:rFonts w:ascii="宋体" w:hint="eastAsia"/>
                <w:szCs w:val="21"/>
              </w:rPr>
              <w:t>述</w:t>
            </w:r>
          </w:p>
        </w:tc>
        <w:tc>
          <w:tcPr>
            <w:tcW w:w="7199" w:type="dxa"/>
            <w:gridSpan w:val="5"/>
          </w:tcPr>
          <w:p w:rsidR="00244425" w:rsidRDefault="00244425">
            <w:pPr>
              <w:adjustRightInd w:val="0"/>
              <w:snapToGrid w:val="0"/>
              <w:spacing w:line="300" w:lineRule="auto"/>
              <w:jc w:val="center"/>
              <w:rPr>
                <w:rFonts w:ascii="宋体"/>
                <w:szCs w:val="21"/>
              </w:rPr>
            </w:pPr>
          </w:p>
          <w:p w:rsidR="00244425" w:rsidRDefault="00EF0D30">
            <w:pPr>
              <w:adjustRightInd w:val="0"/>
              <w:snapToGrid w:val="0"/>
              <w:spacing w:line="300" w:lineRule="auto"/>
              <w:rPr>
                <w:rFonts w:ascii="宋体"/>
                <w:szCs w:val="21"/>
              </w:rPr>
            </w:pPr>
            <w:r>
              <w:rPr>
                <w:rFonts w:ascii="宋体" w:hint="eastAsia"/>
                <w:szCs w:val="21"/>
              </w:rPr>
              <w:t xml:space="preserve">    变形纱线，非零售包装。</w:t>
            </w:r>
          </w:p>
        </w:tc>
      </w:tr>
      <w:tr w:rsidR="00244425">
        <w:trPr>
          <w:trHeight w:val="562"/>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归类依据</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归类总规则一及六</w:t>
            </w:r>
          </w:p>
        </w:tc>
      </w:tr>
      <w:tr w:rsidR="00244425">
        <w:trPr>
          <w:trHeight w:val="562"/>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备注</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协调制度归类意见汇编（第三版）增补第5号</w:t>
            </w:r>
          </w:p>
          <w:p w:rsidR="00244425" w:rsidRDefault="00EF0D30">
            <w:pPr>
              <w:adjustRightInd w:val="0"/>
              <w:snapToGrid w:val="0"/>
              <w:spacing w:line="300" w:lineRule="auto"/>
              <w:rPr>
                <w:rFonts w:ascii="宋体"/>
                <w:szCs w:val="21"/>
              </w:rPr>
            </w:pPr>
            <w:r>
              <w:rPr>
                <w:rFonts w:ascii="宋体" w:hint="eastAsia"/>
                <w:szCs w:val="21"/>
              </w:rPr>
              <w:t>（WCO协调制度委员会第53次会议通过）</w:t>
            </w:r>
          </w:p>
        </w:tc>
      </w:tr>
    </w:tbl>
    <w:p w:rsidR="00244425" w:rsidRDefault="00244425">
      <w:pPr>
        <w:sectPr w:rsidR="00244425">
          <w:pgSz w:w="11906" w:h="16838"/>
          <w:pgMar w:top="1440" w:right="1800" w:bottom="1440" w:left="1800" w:header="851" w:footer="992" w:gutter="0"/>
          <w:cols w:space="720"/>
          <w:docGrid w:type="lines" w:linePitch="312"/>
        </w:sectPr>
      </w:pPr>
    </w:p>
    <w:p w:rsidR="00244425" w:rsidRDefault="00244425"/>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21</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W2016-021</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见相关公告</w:t>
            </w:r>
          </w:p>
        </w:tc>
      </w:tr>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6106.20</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1</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jc w:val="center"/>
              <w:rPr>
                <w:rFonts w:ascii="宋体"/>
                <w:szCs w:val="21"/>
              </w:rPr>
            </w:pPr>
          </w:p>
        </w:tc>
      </w:tr>
      <w:tr w:rsidR="00244425">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无领无袖针织衫</w:t>
            </w:r>
          </w:p>
        </w:tc>
      </w:tr>
      <w:tr w:rsidR="00244425">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Knitted sleeveless garment without a collar</w:t>
            </w:r>
          </w:p>
        </w:tc>
      </w:tr>
      <w:tr w:rsidR="00244425">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rPr>
                <w:rFonts w:ascii="宋体"/>
                <w:szCs w:val="21"/>
              </w:rPr>
            </w:pPr>
          </w:p>
        </w:tc>
      </w:tr>
      <w:tr w:rsidR="00244425">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distribute"/>
              <w:rPr>
                <w:rFonts w:ascii="宋体"/>
                <w:szCs w:val="21"/>
              </w:rPr>
            </w:pPr>
            <w:r>
              <w:rPr>
                <w:rFonts w:ascii="宋体" w:hint="eastAsia"/>
                <w:szCs w:val="21"/>
              </w:rPr>
              <w:t>商</w:t>
            </w:r>
          </w:p>
          <w:p w:rsidR="00244425" w:rsidRDefault="00EF0D30">
            <w:pPr>
              <w:adjustRightInd w:val="0"/>
              <w:snapToGrid w:val="0"/>
              <w:spacing w:line="300" w:lineRule="auto"/>
              <w:jc w:val="distribute"/>
              <w:rPr>
                <w:rFonts w:ascii="宋体"/>
                <w:szCs w:val="21"/>
              </w:rPr>
            </w:pPr>
            <w:r>
              <w:rPr>
                <w:rFonts w:ascii="宋体" w:hint="eastAsia"/>
                <w:szCs w:val="21"/>
              </w:rPr>
              <w:t>品</w:t>
            </w:r>
          </w:p>
          <w:p w:rsidR="00244425" w:rsidRDefault="00EF0D30">
            <w:pPr>
              <w:adjustRightInd w:val="0"/>
              <w:snapToGrid w:val="0"/>
              <w:spacing w:line="300" w:lineRule="auto"/>
              <w:jc w:val="distribute"/>
              <w:rPr>
                <w:rFonts w:ascii="宋体"/>
                <w:szCs w:val="21"/>
              </w:rPr>
            </w:pPr>
            <w:r>
              <w:rPr>
                <w:rFonts w:ascii="宋体" w:hint="eastAsia"/>
                <w:szCs w:val="21"/>
              </w:rPr>
              <w:t>描</w:t>
            </w:r>
          </w:p>
          <w:p w:rsidR="00244425" w:rsidRDefault="00EF0D30">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244425" w:rsidRDefault="00244425">
            <w:pPr>
              <w:rPr>
                <w:rFonts w:ascii="宋体"/>
                <w:szCs w:val="21"/>
              </w:rPr>
            </w:pPr>
          </w:p>
          <w:p w:rsidR="00244425" w:rsidRDefault="00EF0D30">
            <w:pPr>
              <w:ind w:firstLineChars="200" w:firstLine="420"/>
            </w:pPr>
            <w:r>
              <w:rPr>
                <w:rFonts w:hint="eastAsia"/>
              </w:rPr>
              <w:t>该商品成分为</w:t>
            </w:r>
            <w:r>
              <w:rPr>
                <w:rFonts w:hint="eastAsia"/>
              </w:rPr>
              <w:t>65%</w:t>
            </w:r>
            <w:r>
              <w:rPr>
                <w:rFonts w:hint="eastAsia"/>
              </w:rPr>
              <w:t>聚酯短纤，</w:t>
            </w:r>
            <w:r>
              <w:rPr>
                <w:rFonts w:hint="eastAsia"/>
              </w:rPr>
              <w:t>35%</w:t>
            </w:r>
            <w:r>
              <w:rPr>
                <w:rFonts w:hint="eastAsia"/>
              </w:rPr>
              <w:t>棉，领口处有装饰带，肩部有褶边袖孔，后背领口处有开口，并用纽扣系住。</w:t>
            </w:r>
          </w:p>
          <w:p w:rsidR="00244425" w:rsidRDefault="00244425">
            <w:pPr>
              <w:ind w:firstLineChars="200" w:firstLine="420"/>
            </w:pPr>
          </w:p>
          <w:p w:rsidR="00244425" w:rsidRDefault="00244425">
            <w:pPr>
              <w:ind w:firstLineChars="200" w:firstLine="420"/>
            </w:pPr>
          </w:p>
          <w:p w:rsidR="00244425" w:rsidRDefault="00274035">
            <w:pPr>
              <w:adjustRightInd w:val="0"/>
              <w:snapToGrid w:val="0"/>
              <w:spacing w:line="300" w:lineRule="auto"/>
              <w:jc w:val="center"/>
              <w:rPr>
                <w:rFonts w:ascii="宋体"/>
                <w:szCs w:val="21"/>
              </w:rPr>
            </w:pPr>
            <w:r>
              <w:rPr>
                <w:rFonts w:ascii="宋体"/>
                <w:noProof/>
                <w:szCs w:val="21"/>
              </w:rPr>
              <w:drawing>
                <wp:inline distT="0" distB="0" distL="0" distR="0">
                  <wp:extent cx="2114550" cy="2657475"/>
                  <wp:effectExtent l="19050" t="0" r="0" b="0"/>
                  <wp:docPr id="13" name="图片 13" descr="906309889148168280844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063098891481682808442.emf"/>
                          <pic:cNvPicPr>
                            <a:picLocks noChangeAspect="1" noChangeArrowheads="1"/>
                          </pic:cNvPicPr>
                        </pic:nvPicPr>
                        <pic:blipFill>
                          <a:blip r:embed="rId21"/>
                          <a:srcRect/>
                          <a:stretch>
                            <a:fillRect/>
                          </a:stretch>
                        </pic:blipFill>
                        <pic:spPr bwMode="auto">
                          <a:xfrm>
                            <a:off x="0" y="0"/>
                            <a:ext cx="2114550" cy="2657475"/>
                          </a:xfrm>
                          <a:prstGeom prst="rect">
                            <a:avLst/>
                          </a:prstGeom>
                          <a:noFill/>
                          <a:ln w="9525">
                            <a:noFill/>
                            <a:miter lim="800000"/>
                            <a:headEnd/>
                            <a:tailEnd/>
                          </a:ln>
                          <a:effectLst/>
                        </pic:spPr>
                      </pic:pic>
                    </a:graphicData>
                  </a:graphic>
                </wp:inline>
              </w:drawing>
            </w:r>
          </w:p>
          <w:p w:rsidR="00244425" w:rsidRDefault="00244425">
            <w:pPr>
              <w:adjustRightInd w:val="0"/>
              <w:snapToGrid w:val="0"/>
              <w:spacing w:line="300" w:lineRule="auto"/>
              <w:ind w:firstLineChars="200" w:firstLine="420"/>
              <w:rPr>
                <w:rFonts w:ascii="宋体"/>
                <w:szCs w:val="21"/>
              </w:rPr>
            </w:pP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根据归类总规则一及六</w:t>
            </w: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协调制度归类意见汇编（第三版）增补第6号</w:t>
            </w:r>
          </w:p>
          <w:p w:rsidR="00244425" w:rsidRDefault="00EF0D30">
            <w:pPr>
              <w:adjustRightInd w:val="0"/>
              <w:snapToGrid w:val="0"/>
              <w:spacing w:line="300" w:lineRule="auto"/>
              <w:rPr>
                <w:rFonts w:ascii="宋体"/>
                <w:szCs w:val="21"/>
              </w:rPr>
            </w:pPr>
            <w:r>
              <w:rPr>
                <w:rFonts w:hint="eastAsia"/>
                <w:kern w:val="0"/>
                <w:szCs w:val="21"/>
              </w:rPr>
              <w:t>（</w:t>
            </w:r>
            <w:r>
              <w:rPr>
                <w:rFonts w:hint="eastAsia"/>
                <w:kern w:val="0"/>
                <w:szCs w:val="21"/>
              </w:rPr>
              <w:t>WCO</w:t>
            </w:r>
            <w:r>
              <w:rPr>
                <w:rFonts w:hint="eastAsia"/>
                <w:kern w:val="0"/>
                <w:szCs w:val="21"/>
              </w:rPr>
              <w:t>协调制度委员</w:t>
            </w:r>
            <w:r>
              <w:rPr>
                <w:rFonts w:ascii="金长城黑体" w:eastAsia="金长城黑体" w:hint="eastAsia"/>
                <w:kern w:val="0"/>
                <w:szCs w:val="21"/>
              </w:rPr>
              <w:t>会第</w:t>
            </w:r>
            <w:r>
              <w:rPr>
                <w:rFonts w:hint="eastAsia"/>
                <w:kern w:val="0"/>
                <w:szCs w:val="21"/>
              </w:rPr>
              <w:t>54</w:t>
            </w:r>
            <w:r>
              <w:rPr>
                <w:rFonts w:ascii="金长城黑体" w:eastAsia="金长城黑体" w:hint="eastAsia"/>
                <w:kern w:val="0"/>
                <w:szCs w:val="21"/>
              </w:rPr>
              <w:t>次会议通过）</w:t>
            </w:r>
          </w:p>
        </w:tc>
      </w:tr>
    </w:tbl>
    <w:p w:rsidR="00244425" w:rsidRDefault="00244425">
      <w:pPr>
        <w:sectPr w:rsidR="00244425">
          <w:pgSz w:w="11906" w:h="16838"/>
          <w:pgMar w:top="1440" w:right="1800" w:bottom="1440" w:left="1800" w:header="851" w:footer="992" w:gutter="0"/>
          <w:cols w:space="720"/>
          <w:docGrid w:type="lines" w:linePitch="312"/>
        </w:sectPr>
      </w:pPr>
    </w:p>
    <w:p w:rsidR="00244425" w:rsidRDefault="00244425"/>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22</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W2016-022</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见相关公告</w:t>
            </w:r>
          </w:p>
        </w:tc>
      </w:tr>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6109.90</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1</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jc w:val="center"/>
              <w:rPr>
                <w:rFonts w:ascii="宋体"/>
                <w:szCs w:val="21"/>
              </w:rPr>
            </w:pPr>
          </w:p>
        </w:tc>
      </w:tr>
      <w:tr w:rsidR="00244425">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女式无领无袖针织衫</w:t>
            </w:r>
          </w:p>
        </w:tc>
      </w:tr>
      <w:tr w:rsidR="00244425">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Women’s knitted sleeveless garment without a collar</w:t>
            </w:r>
          </w:p>
        </w:tc>
      </w:tr>
      <w:tr w:rsidR="00244425">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rPr>
                <w:rFonts w:ascii="宋体"/>
                <w:szCs w:val="21"/>
              </w:rPr>
            </w:pPr>
          </w:p>
        </w:tc>
      </w:tr>
      <w:tr w:rsidR="00244425">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distribute"/>
              <w:rPr>
                <w:rFonts w:ascii="宋体"/>
                <w:szCs w:val="21"/>
              </w:rPr>
            </w:pPr>
            <w:r>
              <w:rPr>
                <w:rFonts w:ascii="宋体" w:hint="eastAsia"/>
                <w:szCs w:val="21"/>
              </w:rPr>
              <w:t>商</w:t>
            </w:r>
          </w:p>
          <w:p w:rsidR="00244425" w:rsidRDefault="00EF0D30">
            <w:pPr>
              <w:adjustRightInd w:val="0"/>
              <w:snapToGrid w:val="0"/>
              <w:spacing w:line="300" w:lineRule="auto"/>
              <w:jc w:val="distribute"/>
              <w:rPr>
                <w:rFonts w:ascii="宋体"/>
                <w:szCs w:val="21"/>
              </w:rPr>
            </w:pPr>
            <w:r>
              <w:rPr>
                <w:rFonts w:ascii="宋体" w:hint="eastAsia"/>
                <w:szCs w:val="21"/>
              </w:rPr>
              <w:t>品</w:t>
            </w:r>
          </w:p>
          <w:p w:rsidR="00244425" w:rsidRDefault="00EF0D30">
            <w:pPr>
              <w:adjustRightInd w:val="0"/>
              <w:snapToGrid w:val="0"/>
              <w:spacing w:line="300" w:lineRule="auto"/>
              <w:jc w:val="distribute"/>
              <w:rPr>
                <w:rFonts w:ascii="宋体"/>
                <w:szCs w:val="21"/>
              </w:rPr>
            </w:pPr>
            <w:r>
              <w:rPr>
                <w:rFonts w:ascii="宋体" w:hint="eastAsia"/>
                <w:szCs w:val="21"/>
              </w:rPr>
              <w:t>描</w:t>
            </w:r>
          </w:p>
          <w:p w:rsidR="00244425" w:rsidRDefault="00EF0D30">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244425" w:rsidRDefault="00244425">
            <w:pPr>
              <w:rPr>
                <w:rFonts w:ascii="宋体"/>
                <w:szCs w:val="21"/>
              </w:rPr>
            </w:pPr>
          </w:p>
          <w:p w:rsidR="00244425" w:rsidRDefault="00EF0D30">
            <w:pPr>
              <w:ind w:firstLineChars="200" w:firstLine="420"/>
            </w:pPr>
            <w:r>
              <w:rPr>
                <w:rFonts w:hint="eastAsia"/>
              </w:rPr>
              <w:t>该商品成分为</w:t>
            </w:r>
            <w:r>
              <w:rPr>
                <w:rFonts w:hint="eastAsia"/>
              </w:rPr>
              <w:t>92%</w:t>
            </w:r>
            <w:r>
              <w:rPr>
                <w:rFonts w:hint="eastAsia"/>
              </w:rPr>
              <w:t>尼龙，</w:t>
            </w:r>
            <w:r>
              <w:rPr>
                <w:rFonts w:hint="eastAsia"/>
              </w:rPr>
              <w:t>8%</w:t>
            </w:r>
            <w:r>
              <w:rPr>
                <w:rFonts w:hint="eastAsia"/>
              </w:rPr>
              <w:t>氨纶，半圆形领口，有肩带。</w:t>
            </w:r>
          </w:p>
          <w:p w:rsidR="00244425" w:rsidRDefault="00244425"/>
          <w:p w:rsidR="00244425" w:rsidRDefault="00274035">
            <w:pPr>
              <w:adjustRightInd w:val="0"/>
              <w:snapToGrid w:val="0"/>
              <w:spacing w:line="300" w:lineRule="auto"/>
              <w:jc w:val="center"/>
              <w:rPr>
                <w:rFonts w:ascii="宋体"/>
                <w:szCs w:val="21"/>
              </w:rPr>
            </w:pPr>
            <w:r>
              <w:rPr>
                <w:rFonts w:ascii="宋体"/>
                <w:noProof/>
                <w:szCs w:val="21"/>
              </w:rPr>
              <w:drawing>
                <wp:inline distT="0" distB="0" distL="0" distR="0">
                  <wp:extent cx="1590675" cy="2657475"/>
                  <wp:effectExtent l="19050" t="0" r="9525" b="0"/>
                  <wp:docPr id="14" name="图片 14" descr="998166475148168280845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981664751481682808457.emf"/>
                          <pic:cNvPicPr>
                            <a:picLocks noChangeAspect="1" noChangeArrowheads="1"/>
                          </pic:cNvPicPr>
                        </pic:nvPicPr>
                        <pic:blipFill>
                          <a:blip r:embed="rId22"/>
                          <a:srcRect/>
                          <a:stretch>
                            <a:fillRect/>
                          </a:stretch>
                        </pic:blipFill>
                        <pic:spPr bwMode="auto">
                          <a:xfrm>
                            <a:off x="0" y="0"/>
                            <a:ext cx="1590675" cy="2657475"/>
                          </a:xfrm>
                          <a:prstGeom prst="rect">
                            <a:avLst/>
                          </a:prstGeom>
                          <a:noFill/>
                          <a:ln w="9525">
                            <a:noFill/>
                            <a:miter lim="800000"/>
                            <a:headEnd/>
                            <a:tailEnd/>
                          </a:ln>
                          <a:effectLst/>
                        </pic:spPr>
                      </pic:pic>
                    </a:graphicData>
                  </a:graphic>
                </wp:inline>
              </w:drawing>
            </w:r>
          </w:p>
          <w:p w:rsidR="00244425" w:rsidRDefault="00244425">
            <w:pPr>
              <w:adjustRightInd w:val="0"/>
              <w:snapToGrid w:val="0"/>
              <w:spacing w:line="300" w:lineRule="auto"/>
              <w:ind w:firstLineChars="200" w:firstLine="420"/>
              <w:rPr>
                <w:rFonts w:ascii="宋体"/>
                <w:szCs w:val="21"/>
              </w:rPr>
            </w:pP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根据归类总规则一及六</w:t>
            </w: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协调制度归类意见汇编（第三版）增补第6号</w:t>
            </w:r>
          </w:p>
          <w:p w:rsidR="00244425" w:rsidRDefault="00EF0D30">
            <w:pPr>
              <w:adjustRightInd w:val="0"/>
              <w:snapToGrid w:val="0"/>
              <w:spacing w:line="300" w:lineRule="auto"/>
              <w:rPr>
                <w:rFonts w:ascii="宋体"/>
                <w:szCs w:val="21"/>
              </w:rPr>
            </w:pPr>
            <w:r>
              <w:rPr>
                <w:rFonts w:hint="eastAsia"/>
                <w:kern w:val="0"/>
                <w:szCs w:val="21"/>
              </w:rPr>
              <w:t>（</w:t>
            </w:r>
            <w:r>
              <w:rPr>
                <w:rFonts w:hint="eastAsia"/>
                <w:kern w:val="0"/>
                <w:szCs w:val="21"/>
              </w:rPr>
              <w:t>WCO</w:t>
            </w:r>
            <w:r>
              <w:rPr>
                <w:rFonts w:hint="eastAsia"/>
                <w:kern w:val="0"/>
                <w:szCs w:val="21"/>
              </w:rPr>
              <w:t>协调制度委员</w:t>
            </w:r>
            <w:r>
              <w:rPr>
                <w:rFonts w:ascii="金长城黑体" w:eastAsia="金长城黑体" w:hint="eastAsia"/>
                <w:kern w:val="0"/>
                <w:szCs w:val="21"/>
              </w:rPr>
              <w:t>会第</w:t>
            </w:r>
            <w:r>
              <w:rPr>
                <w:rFonts w:hint="eastAsia"/>
                <w:kern w:val="0"/>
                <w:szCs w:val="21"/>
              </w:rPr>
              <w:t>54</w:t>
            </w:r>
            <w:r>
              <w:rPr>
                <w:rFonts w:ascii="金长城黑体" w:eastAsia="金长城黑体" w:hint="eastAsia"/>
                <w:kern w:val="0"/>
                <w:szCs w:val="21"/>
              </w:rPr>
              <w:t>次会议通过）</w:t>
            </w:r>
          </w:p>
        </w:tc>
      </w:tr>
    </w:tbl>
    <w:p w:rsidR="00244425" w:rsidRDefault="00244425">
      <w:pPr>
        <w:sectPr w:rsidR="00244425">
          <w:pgSz w:w="11906" w:h="16838"/>
          <w:pgMar w:top="1440" w:right="1800" w:bottom="1440" w:left="1800" w:header="851" w:footer="992" w:gutter="0"/>
          <w:cols w:space="720"/>
          <w:docGrid w:type="lines" w:linePitch="312"/>
        </w:sectPr>
      </w:pPr>
    </w:p>
    <w:p w:rsidR="00244425" w:rsidRDefault="00244425"/>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23</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W2016-023</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见相关公告</w:t>
            </w:r>
          </w:p>
        </w:tc>
      </w:tr>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6110.20</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2</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jc w:val="center"/>
              <w:rPr>
                <w:rFonts w:ascii="宋体"/>
                <w:szCs w:val="21"/>
              </w:rPr>
            </w:pPr>
          </w:p>
        </w:tc>
      </w:tr>
      <w:tr w:rsidR="00244425">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针织马甲</w:t>
            </w:r>
          </w:p>
        </w:tc>
      </w:tr>
      <w:tr w:rsidR="00244425">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Knitted waistcoat</w:t>
            </w:r>
          </w:p>
        </w:tc>
      </w:tr>
      <w:tr w:rsidR="00244425">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rPr>
                <w:rFonts w:ascii="宋体"/>
                <w:szCs w:val="21"/>
              </w:rPr>
            </w:pPr>
          </w:p>
        </w:tc>
      </w:tr>
      <w:tr w:rsidR="00244425">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distribute"/>
              <w:rPr>
                <w:rFonts w:ascii="宋体"/>
                <w:szCs w:val="21"/>
              </w:rPr>
            </w:pPr>
            <w:r>
              <w:rPr>
                <w:rFonts w:ascii="宋体" w:hint="eastAsia"/>
                <w:szCs w:val="21"/>
              </w:rPr>
              <w:t>商</w:t>
            </w:r>
          </w:p>
          <w:p w:rsidR="00244425" w:rsidRDefault="00EF0D30">
            <w:pPr>
              <w:adjustRightInd w:val="0"/>
              <w:snapToGrid w:val="0"/>
              <w:spacing w:line="300" w:lineRule="auto"/>
              <w:jc w:val="distribute"/>
              <w:rPr>
                <w:rFonts w:ascii="宋体"/>
                <w:szCs w:val="21"/>
              </w:rPr>
            </w:pPr>
            <w:r>
              <w:rPr>
                <w:rFonts w:ascii="宋体" w:hint="eastAsia"/>
                <w:szCs w:val="21"/>
              </w:rPr>
              <w:t>品</w:t>
            </w:r>
          </w:p>
          <w:p w:rsidR="00244425" w:rsidRDefault="00EF0D30">
            <w:pPr>
              <w:adjustRightInd w:val="0"/>
              <w:snapToGrid w:val="0"/>
              <w:spacing w:line="300" w:lineRule="auto"/>
              <w:jc w:val="distribute"/>
              <w:rPr>
                <w:rFonts w:ascii="宋体"/>
                <w:szCs w:val="21"/>
              </w:rPr>
            </w:pPr>
            <w:r>
              <w:rPr>
                <w:rFonts w:ascii="宋体" w:hint="eastAsia"/>
                <w:szCs w:val="21"/>
              </w:rPr>
              <w:t>描</w:t>
            </w:r>
          </w:p>
          <w:p w:rsidR="00244425" w:rsidRDefault="00EF0D30">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244425" w:rsidRDefault="00244425">
            <w:pPr>
              <w:rPr>
                <w:rFonts w:ascii="宋体"/>
                <w:szCs w:val="21"/>
              </w:rPr>
            </w:pPr>
          </w:p>
          <w:p w:rsidR="00244425" w:rsidRDefault="00EF0D30">
            <w:pPr>
              <w:ind w:firstLineChars="200" w:firstLine="420"/>
            </w:pPr>
            <w:r>
              <w:rPr>
                <w:rFonts w:hint="eastAsia"/>
              </w:rPr>
              <w:t>该商品外层面料成分为</w:t>
            </w:r>
            <w:r>
              <w:rPr>
                <w:rFonts w:hint="eastAsia"/>
              </w:rPr>
              <w:t>100%</w:t>
            </w:r>
            <w:r>
              <w:rPr>
                <w:rFonts w:hint="eastAsia"/>
              </w:rPr>
              <w:t>棉，中间有一层薄衬垫（并不为应对天气变化），内层织物成分为</w:t>
            </w:r>
            <w:r>
              <w:rPr>
                <w:rFonts w:hint="eastAsia"/>
              </w:rPr>
              <w:t>65%</w:t>
            </w:r>
            <w:r>
              <w:rPr>
                <w:rFonts w:hint="eastAsia"/>
              </w:rPr>
              <w:t>聚酯短纤和</w:t>
            </w:r>
            <w:r>
              <w:rPr>
                <w:rFonts w:hint="eastAsia"/>
              </w:rPr>
              <w:t>35%</w:t>
            </w:r>
            <w:r>
              <w:rPr>
                <w:rFonts w:hint="eastAsia"/>
              </w:rPr>
              <w:t>棉。正面为全开襟。</w:t>
            </w:r>
          </w:p>
          <w:p w:rsidR="00244425" w:rsidRDefault="00244425">
            <w:pPr>
              <w:ind w:firstLineChars="200" w:firstLine="420"/>
            </w:pPr>
          </w:p>
          <w:p w:rsidR="00244425" w:rsidRDefault="00274035">
            <w:pPr>
              <w:adjustRightInd w:val="0"/>
              <w:snapToGrid w:val="0"/>
              <w:spacing w:line="300" w:lineRule="auto"/>
              <w:ind w:firstLineChars="200" w:firstLine="420"/>
              <w:jc w:val="center"/>
              <w:rPr>
                <w:rFonts w:ascii="宋体"/>
                <w:szCs w:val="21"/>
              </w:rPr>
            </w:pPr>
            <w:r>
              <w:rPr>
                <w:rFonts w:ascii="宋体"/>
                <w:noProof/>
                <w:szCs w:val="21"/>
              </w:rPr>
              <w:drawing>
                <wp:inline distT="0" distB="0" distL="0" distR="0">
                  <wp:extent cx="1933575" cy="2352675"/>
                  <wp:effectExtent l="19050" t="0" r="9525" b="0"/>
                  <wp:docPr id="15" name="图片 15" descr="426176419148168280845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261764191481682808457.emf"/>
                          <pic:cNvPicPr>
                            <a:picLocks noChangeAspect="1" noChangeArrowheads="1"/>
                          </pic:cNvPicPr>
                        </pic:nvPicPr>
                        <pic:blipFill>
                          <a:blip r:embed="rId23"/>
                          <a:srcRect/>
                          <a:stretch>
                            <a:fillRect/>
                          </a:stretch>
                        </pic:blipFill>
                        <pic:spPr bwMode="auto">
                          <a:xfrm>
                            <a:off x="0" y="0"/>
                            <a:ext cx="1933575" cy="2352675"/>
                          </a:xfrm>
                          <a:prstGeom prst="rect">
                            <a:avLst/>
                          </a:prstGeom>
                          <a:noFill/>
                          <a:ln w="9525">
                            <a:noFill/>
                            <a:miter lim="800000"/>
                            <a:headEnd/>
                            <a:tailEnd/>
                          </a:ln>
                          <a:effectLst/>
                        </pic:spPr>
                      </pic:pic>
                    </a:graphicData>
                  </a:graphic>
                </wp:inline>
              </w:drawing>
            </w:r>
          </w:p>
          <w:p w:rsidR="00244425" w:rsidRDefault="00244425">
            <w:pPr>
              <w:adjustRightInd w:val="0"/>
              <w:snapToGrid w:val="0"/>
              <w:spacing w:line="300" w:lineRule="auto"/>
              <w:ind w:firstLineChars="200" w:firstLine="420"/>
              <w:rPr>
                <w:rFonts w:ascii="宋体"/>
                <w:szCs w:val="21"/>
              </w:rPr>
            </w:pP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根据归类总规则一及六</w:t>
            </w: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协调制度归类意见汇编（第三版）增补第6号</w:t>
            </w:r>
          </w:p>
          <w:p w:rsidR="00244425" w:rsidRDefault="00EF0D30">
            <w:pPr>
              <w:adjustRightInd w:val="0"/>
              <w:snapToGrid w:val="0"/>
              <w:spacing w:line="300" w:lineRule="auto"/>
              <w:rPr>
                <w:rFonts w:ascii="宋体"/>
                <w:szCs w:val="21"/>
              </w:rPr>
            </w:pPr>
            <w:r>
              <w:rPr>
                <w:rFonts w:hint="eastAsia"/>
                <w:kern w:val="0"/>
                <w:szCs w:val="21"/>
              </w:rPr>
              <w:t>（</w:t>
            </w:r>
            <w:r>
              <w:rPr>
                <w:rFonts w:hint="eastAsia"/>
                <w:kern w:val="0"/>
                <w:szCs w:val="21"/>
              </w:rPr>
              <w:t>WCO</w:t>
            </w:r>
            <w:r>
              <w:rPr>
                <w:rFonts w:hint="eastAsia"/>
                <w:kern w:val="0"/>
                <w:szCs w:val="21"/>
              </w:rPr>
              <w:t>协调制度委员</w:t>
            </w:r>
            <w:r>
              <w:rPr>
                <w:rFonts w:ascii="金长城黑体" w:eastAsia="金长城黑体" w:hint="eastAsia"/>
                <w:kern w:val="0"/>
                <w:szCs w:val="21"/>
              </w:rPr>
              <w:t>会第</w:t>
            </w:r>
            <w:r>
              <w:rPr>
                <w:rFonts w:hint="eastAsia"/>
                <w:kern w:val="0"/>
                <w:szCs w:val="21"/>
              </w:rPr>
              <w:t>54</w:t>
            </w:r>
            <w:r>
              <w:rPr>
                <w:rFonts w:ascii="金长城黑体" w:eastAsia="金长城黑体" w:hint="eastAsia"/>
                <w:kern w:val="0"/>
                <w:szCs w:val="21"/>
              </w:rPr>
              <w:t>次会议通过）</w:t>
            </w:r>
          </w:p>
        </w:tc>
      </w:tr>
    </w:tbl>
    <w:p w:rsidR="00244425" w:rsidRDefault="00244425">
      <w:pPr>
        <w:sectPr w:rsidR="00244425">
          <w:pgSz w:w="11906" w:h="16838"/>
          <w:pgMar w:top="1440" w:right="1800" w:bottom="1440" w:left="1800" w:header="851" w:footer="992" w:gutter="0"/>
          <w:cols w:space="720"/>
          <w:docGrid w:type="lines" w:linePitch="312"/>
        </w:sectPr>
      </w:pPr>
    </w:p>
    <w:p w:rsidR="00244425" w:rsidRDefault="00244425"/>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24</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W2016-024</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见相关公告</w:t>
            </w:r>
          </w:p>
        </w:tc>
      </w:tr>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6110.30</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2</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jc w:val="center"/>
              <w:rPr>
                <w:rFonts w:ascii="宋体"/>
                <w:szCs w:val="21"/>
              </w:rPr>
            </w:pPr>
          </w:p>
        </w:tc>
      </w:tr>
      <w:tr w:rsidR="00244425">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女式短袖针织衫</w:t>
            </w:r>
          </w:p>
        </w:tc>
      </w:tr>
      <w:tr w:rsidR="00244425">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Women’s knitted short-sleeved garment</w:t>
            </w:r>
          </w:p>
        </w:tc>
      </w:tr>
      <w:tr w:rsidR="00244425">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rPr>
                <w:rFonts w:ascii="宋体"/>
                <w:szCs w:val="21"/>
              </w:rPr>
            </w:pPr>
          </w:p>
        </w:tc>
      </w:tr>
      <w:tr w:rsidR="00244425">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distribute"/>
              <w:rPr>
                <w:rFonts w:ascii="宋体"/>
                <w:szCs w:val="21"/>
              </w:rPr>
            </w:pPr>
            <w:r>
              <w:rPr>
                <w:rFonts w:ascii="宋体" w:hint="eastAsia"/>
                <w:szCs w:val="21"/>
              </w:rPr>
              <w:t>商</w:t>
            </w:r>
          </w:p>
          <w:p w:rsidR="00244425" w:rsidRDefault="00EF0D30">
            <w:pPr>
              <w:adjustRightInd w:val="0"/>
              <w:snapToGrid w:val="0"/>
              <w:spacing w:line="300" w:lineRule="auto"/>
              <w:jc w:val="distribute"/>
              <w:rPr>
                <w:rFonts w:ascii="宋体"/>
                <w:szCs w:val="21"/>
              </w:rPr>
            </w:pPr>
            <w:r>
              <w:rPr>
                <w:rFonts w:ascii="宋体" w:hint="eastAsia"/>
                <w:szCs w:val="21"/>
              </w:rPr>
              <w:t>品</w:t>
            </w:r>
          </w:p>
          <w:p w:rsidR="00244425" w:rsidRDefault="00EF0D30">
            <w:pPr>
              <w:adjustRightInd w:val="0"/>
              <w:snapToGrid w:val="0"/>
              <w:spacing w:line="300" w:lineRule="auto"/>
              <w:jc w:val="distribute"/>
              <w:rPr>
                <w:rFonts w:ascii="宋体"/>
                <w:szCs w:val="21"/>
              </w:rPr>
            </w:pPr>
            <w:r>
              <w:rPr>
                <w:rFonts w:ascii="宋体" w:hint="eastAsia"/>
                <w:szCs w:val="21"/>
              </w:rPr>
              <w:t>描</w:t>
            </w:r>
          </w:p>
          <w:p w:rsidR="00244425" w:rsidRDefault="00EF0D30">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244425" w:rsidRDefault="00244425">
            <w:pPr>
              <w:rPr>
                <w:rFonts w:ascii="宋体"/>
                <w:szCs w:val="21"/>
              </w:rPr>
            </w:pPr>
          </w:p>
          <w:p w:rsidR="00244425" w:rsidRDefault="00EF0D30">
            <w:pPr>
              <w:ind w:firstLineChars="200" w:firstLine="420"/>
            </w:pPr>
            <w:r>
              <w:rPr>
                <w:rFonts w:hint="eastAsia"/>
              </w:rPr>
              <w:t>该商品成分为</w:t>
            </w:r>
            <w:r>
              <w:rPr>
                <w:rFonts w:hint="eastAsia"/>
              </w:rPr>
              <w:t>100%</w:t>
            </w:r>
            <w:r>
              <w:rPr>
                <w:rFonts w:hint="eastAsia"/>
              </w:rPr>
              <w:t>聚丙烯腈，翻领，无开口。其在</w:t>
            </w:r>
            <w:r>
              <w:rPr>
                <w:rFonts w:hint="eastAsia"/>
              </w:rPr>
              <w:t>10</w:t>
            </w:r>
            <w:r>
              <w:rPr>
                <w:rFonts w:hint="eastAsia"/>
              </w:rPr>
              <w:t>厘米</w:t>
            </w:r>
            <w:r>
              <w:rPr>
                <w:rFonts w:ascii="宋体" w:hint="eastAsia"/>
              </w:rPr>
              <w:t xml:space="preserve"> × </w:t>
            </w:r>
            <w:r>
              <w:rPr>
                <w:rFonts w:hint="eastAsia"/>
              </w:rPr>
              <w:t>10</w:t>
            </w:r>
            <w:r>
              <w:rPr>
                <w:rFonts w:hint="eastAsia"/>
              </w:rPr>
              <w:t>厘米的面积内沿各方向的直线长度上平均每厘米超过</w:t>
            </w:r>
            <w:r>
              <w:rPr>
                <w:rFonts w:hint="eastAsia"/>
              </w:rPr>
              <w:t>10</w:t>
            </w:r>
            <w:r>
              <w:rPr>
                <w:rFonts w:hint="eastAsia"/>
              </w:rPr>
              <w:t>针。</w:t>
            </w:r>
          </w:p>
          <w:p w:rsidR="00244425" w:rsidRDefault="00244425">
            <w:pPr>
              <w:ind w:firstLineChars="200" w:firstLine="420"/>
            </w:pPr>
          </w:p>
          <w:p w:rsidR="00244425" w:rsidRDefault="00274035">
            <w:pPr>
              <w:adjustRightInd w:val="0"/>
              <w:snapToGrid w:val="0"/>
              <w:spacing w:line="300" w:lineRule="auto"/>
              <w:ind w:firstLineChars="200" w:firstLine="420"/>
              <w:jc w:val="center"/>
              <w:rPr>
                <w:rFonts w:ascii="宋体"/>
                <w:szCs w:val="21"/>
              </w:rPr>
            </w:pPr>
            <w:r>
              <w:rPr>
                <w:rFonts w:ascii="宋体"/>
                <w:noProof/>
                <w:szCs w:val="21"/>
              </w:rPr>
              <w:drawing>
                <wp:inline distT="0" distB="0" distL="0" distR="0">
                  <wp:extent cx="2095500" cy="2238375"/>
                  <wp:effectExtent l="19050" t="0" r="0" b="0"/>
                  <wp:docPr id="16" name="图片 16" descr="879985678148168280847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799856781481682808473.emf"/>
                          <pic:cNvPicPr>
                            <a:picLocks noChangeAspect="1" noChangeArrowheads="1"/>
                          </pic:cNvPicPr>
                        </pic:nvPicPr>
                        <pic:blipFill>
                          <a:blip r:embed="rId24"/>
                          <a:srcRect/>
                          <a:stretch>
                            <a:fillRect/>
                          </a:stretch>
                        </pic:blipFill>
                        <pic:spPr bwMode="auto">
                          <a:xfrm>
                            <a:off x="0" y="0"/>
                            <a:ext cx="2095500" cy="2238375"/>
                          </a:xfrm>
                          <a:prstGeom prst="rect">
                            <a:avLst/>
                          </a:prstGeom>
                          <a:noFill/>
                          <a:ln w="9525">
                            <a:noFill/>
                            <a:miter lim="800000"/>
                            <a:headEnd/>
                            <a:tailEnd/>
                          </a:ln>
                          <a:effectLst/>
                        </pic:spPr>
                      </pic:pic>
                    </a:graphicData>
                  </a:graphic>
                </wp:inline>
              </w:drawing>
            </w:r>
          </w:p>
          <w:p w:rsidR="00244425" w:rsidRDefault="00244425">
            <w:pPr>
              <w:adjustRightInd w:val="0"/>
              <w:snapToGrid w:val="0"/>
              <w:spacing w:line="300" w:lineRule="auto"/>
              <w:ind w:firstLineChars="200" w:firstLine="420"/>
              <w:rPr>
                <w:rFonts w:ascii="宋体"/>
                <w:szCs w:val="21"/>
              </w:rPr>
            </w:pP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根据归类总规则一及六</w:t>
            </w: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协调制度归类意见汇编（第三版）增补第6号</w:t>
            </w:r>
          </w:p>
          <w:p w:rsidR="00244425" w:rsidRDefault="00EF0D30">
            <w:pPr>
              <w:adjustRightInd w:val="0"/>
              <w:snapToGrid w:val="0"/>
              <w:spacing w:line="300" w:lineRule="auto"/>
              <w:rPr>
                <w:rFonts w:ascii="宋体"/>
                <w:szCs w:val="21"/>
              </w:rPr>
            </w:pPr>
            <w:r>
              <w:rPr>
                <w:rFonts w:hint="eastAsia"/>
                <w:kern w:val="0"/>
                <w:szCs w:val="21"/>
              </w:rPr>
              <w:t>（</w:t>
            </w:r>
            <w:r>
              <w:rPr>
                <w:rFonts w:hint="eastAsia"/>
                <w:kern w:val="0"/>
                <w:szCs w:val="21"/>
              </w:rPr>
              <w:t>WCO</w:t>
            </w:r>
            <w:r>
              <w:rPr>
                <w:rFonts w:hint="eastAsia"/>
                <w:kern w:val="0"/>
                <w:szCs w:val="21"/>
              </w:rPr>
              <w:t>协调制度委员</w:t>
            </w:r>
            <w:r>
              <w:rPr>
                <w:rFonts w:ascii="金长城黑体" w:eastAsia="金长城黑体" w:hint="eastAsia"/>
                <w:kern w:val="0"/>
                <w:szCs w:val="21"/>
              </w:rPr>
              <w:t>会第</w:t>
            </w:r>
            <w:r>
              <w:rPr>
                <w:rFonts w:hint="eastAsia"/>
                <w:kern w:val="0"/>
                <w:szCs w:val="21"/>
              </w:rPr>
              <w:t>54</w:t>
            </w:r>
            <w:r>
              <w:rPr>
                <w:rFonts w:ascii="金长城黑体" w:eastAsia="金长城黑体" w:hint="eastAsia"/>
                <w:kern w:val="0"/>
                <w:szCs w:val="21"/>
              </w:rPr>
              <w:t>次会议通过）</w:t>
            </w:r>
          </w:p>
        </w:tc>
      </w:tr>
    </w:tbl>
    <w:p w:rsidR="00244425" w:rsidRDefault="00244425">
      <w:pPr>
        <w:sectPr w:rsidR="00244425">
          <w:pgSz w:w="11906" w:h="16838"/>
          <w:pgMar w:top="1440" w:right="1800" w:bottom="1440" w:left="1800" w:header="851" w:footer="992" w:gutter="0"/>
          <w:cols w:space="720"/>
          <w:docGrid w:type="lines" w:linePitch="312"/>
        </w:sectPr>
      </w:pPr>
    </w:p>
    <w:p w:rsidR="00244425" w:rsidRDefault="00244425"/>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25</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W2016-025</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见相关公告</w:t>
            </w:r>
          </w:p>
        </w:tc>
      </w:tr>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6110.30</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3</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jc w:val="center"/>
              <w:rPr>
                <w:rFonts w:ascii="宋体"/>
                <w:szCs w:val="21"/>
              </w:rPr>
            </w:pPr>
          </w:p>
        </w:tc>
      </w:tr>
      <w:tr w:rsidR="00244425">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男式长袖针织衫</w:t>
            </w:r>
          </w:p>
        </w:tc>
      </w:tr>
      <w:tr w:rsidR="00244425">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Men’s knitted long-sleeved garment</w:t>
            </w:r>
          </w:p>
        </w:tc>
      </w:tr>
      <w:tr w:rsidR="00244425">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rPr>
                <w:rFonts w:ascii="宋体"/>
                <w:szCs w:val="21"/>
              </w:rPr>
            </w:pPr>
          </w:p>
        </w:tc>
      </w:tr>
      <w:tr w:rsidR="00244425">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distribute"/>
              <w:rPr>
                <w:rFonts w:ascii="宋体"/>
                <w:szCs w:val="21"/>
              </w:rPr>
            </w:pPr>
            <w:r>
              <w:rPr>
                <w:rFonts w:ascii="宋体" w:hint="eastAsia"/>
                <w:szCs w:val="21"/>
              </w:rPr>
              <w:t>商</w:t>
            </w:r>
          </w:p>
          <w:p w:rsidR="00244425" w:rsidRDefault="00EF0D30">
            <w:pPr>
              <w:adjustRightInd w:val="0"/>
              <w:snapToGrid w:val="0"/>
              <w:spacing w:line="300" w:lineRule="auto"/>
              <w:jc w:val="distribute"/>
              <w:rPr>
                <w:rFonts w:ascii="宋体"/>
                <w:szCs w:val="21"/>
              </w:rPr>
            </w:pPr>
            <w:r>
              <w:rPr>
                <w:rFonts w:ascii="宋体" w:hint="eastAsia"/>
                <w:szCs w:val="21"/>
              </w:rPr>
              <w:t>品</w:t>
            </w:r>
          </w:p>
          <w:p w:rsidR="00244425" w:rsidRDefault="00EF0D30">
            <w:pPr>
              <w:adjustRightInd w:val="0"/>
              <w:snapToGrid w:val="0"/>
              <w:spacing w:line="300" w:lineRule="auto"/>
              <w:jc w:val="distribute"/>
              <w:rPr>
                <w:rFonts w:ascii="宋体"/>
                <w:szCs w:val="21"/>
              </w:rPr>
            </w:pPr>
            <w:r>
              <w:rPr>
                <w:rFonts w:ascii="宋体" w:hint="eastAsia"/>
                <w:szCs w:val="21"/>
              </w:rPr>
              <w:t>描</w:t>
            </w:r>
          </w:p>
          <w:p w:rsidR="00244425" w:rsidRDefault="00EF0D30">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244425" w:rsidRDefault="00244425">
            <w:pPr>
              <w:rPr>
                <w:rFonts w:ascii="宋体"/>
                <w:szCs w:val="21"/>
              </w:rPr>
            </w:pPr>
          </w:p>
          <w:p w:rsidR="00244425" w:rsidRDefault="00EF0D30">
            <w:pPr>
              <w:ind w:firstLineChars="200" w:firstLine="420"/>
            </w:pPr>
            <w:r>
              <w:rPr>
                <w:rFonts w:hint="eastAsia"/>
              </w:rPr>
              <w:t>商品成分为</w:t>
            </w:r>
            <w:r>
              <w:rPr>
                <w:rFonts w:hint="eastAsia"/>
              </w:rPr>
              <w:t>76%</w:t>
            </w:r>
            <w:r>
              <w:rPr>
                <w:rFonts w:hint="eastAsia"/>
              </w:rPr>
              <w:t>聚酯短纤，</w:t>
            </w:r>
            <w:r>
              <w:rPr>
                <w:rFonts w:hint="eastAsia"/>
              </w:rPr>
              <w:t>24%</w:t>
            </w:r>
            <w:r>
              <w:rPr>
                <w:rFonts w:hint="eastAsia"/>
              </w:rPr>
              <w:t>棉，无领，无衬里，上装。该针织衫门襟为左压右，且在下摆处有衣兜。</w:t>
            </w:r>
          </w:p>
          <w:p w:rsidR="00244425" w:rsidRDefault="00244425">
            <w:pPr>
              <w:ind w:firstLineChars="200" w:firstLine="420"/>
            </w:pPr>
          </w:p>
          <w:p w:rsidR="00244425" w:rsidRDefault="00274035">
            <w:pPr>
              <w:ind w:firstLineChars="200" w:firstLine="420"/>
              <w:jc w:val="center"/>
            </w:pPr>
            <w:r>
              <w:rPr>
                <w:noProof/>
              </w:rPr>
              <w:drawing>
                <wp:inline distT="0" distB="0" distL="0" distR="0">
                  <wp:extent cx="2009775" cy="2381250"/>
                  <wp:effectExtent l="19050" t="0" r="9525" b="0"/>
                  <wp:docPr id="17" name="图片 17" descr="356453359148168280848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564533591481682808489.emf"/>
                          <pic:cNvPicPr>
                            <a:picLocks noChangeAspect="1" noChangeArrowheads="1"/>
                          </pic:cNvPicPr>
                        </pic:nvPicPr>
                        <pic:blipFill>
                          <a:blip r:embed="rId25"/>
                          <a:srcRect/>
                          <a:stretch>
                            <a:fillRect/>
                          </a:stretch>
                        </pic:blipFill>
                        <pic:spPr bwMode="auto">
                          <a:xfrm>
                            <a:off x="0" y="0"/>
                            <a:ext cx="2009775" cy="2381250"/>
                          </a:xfrm>
                          <a:prstGeom prst="rect">
                            <a:avLst/>
                          </a:prstGeom>
                          <a:noFill/>
                          <a:ln w="9525">
                            <a:noFill/>
                            <a:miter lim="800000"/>
                            <a:headEnd/>
                            <a:tailEnd/>
                          </a:ln>
                          <a:effectLst/>
                        </pic:spPr>
                      </pic:pic>
                    </a:graphicData>
                  </a:graphic>
                </wp:inline>
              </w:drawing>
            </w:r>
          </w:p>
          <w:p w:rsidR="00244425" w:rsidRDefault="00244425">
            <w:pPr>
              <w:adjustRightInd w:val="0"/>
              <w:snapToGrid w:val="0"/>
              <w:spacing w:line="300" w:lineRule="auto"/>
              <w:ind w:firstLineChars="200" w:firstLine="420"/>
              <w:rPr>
                <w:rFonts w:ascii="宋体"/>
                <w:szCs w:val="21"/>
              </w:rPr>
            </w:pP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根据归类总规则一及六</w:t>
            </w: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协调制度归类意见汇编（第三版）增补第6号</w:t>
            </w:r>
          </w:p>
          <w:p w:rsidR="00244425" w:rsidRDefault="00EF0D30">
            <w:pPr>
              <w:adjustRightInd w:val="0"/>
              <w:snapToGrid w:val="0"/>
              <w:spacing w:line="300" w:lineRule="auto"/>
              <w:rPr>
                <w:rFonts w:ascii="宋体"/>
                <w:szCs w:val="21"/>
              </w:rPr>
            </w:pPr>
            <w:r>
              <w:rPr>
                <w:rFonts w:hint="eastAsia"/>
                <w:kern w:val="0"/>
                <w:szCs w:val="21"/>
              </w:rPr>
              <w:t>（</w:t>
            </w:r>
            <w:r>
              <w:rPr>
                <w:rFonts w:hint="eastAsia"/>
                <w:kern w:val="0"/>
                <w:szCs w:val="21"/>
              </w:rPr>
              <w:t>WCO</w:t>
            </w:r>
            <w:r>
              <w:rPr>
                <w:rFonts w:hint="eastAsia"/>
                <w:kern w:val="0"/>
                <w:szCs w:val="21"/>
              </w:rPr>
              <w:t>协调制度委员</w:t>
            </w:r>
            <w:r>
              <w:rPr>
                <w:rFonts w:ascii="金长城黑体" w:eastAsia="金长城黑体" w:hint="eastAsia"/>
                <w:kern w:val="0"/>
                <w:szCs w:val="21"/>
              </w:rPr>
              <w:t>会第</w:t>
            </w:r>
            <w:r>
              <w:rPr>
                <w:rFonts w:hint="eastAsia"/>
                <w:kern w:val="0"/>
                <w:szCs w:val="21"/>
              </w:rPr>
              <w:t>54</w:t>
            </w:r>
            <w:r>
              <w:rPr>
                <w:rFonts w:ascii="金长城黑体" w:eastAsia="金长城黑体" w:hint="eastAsia"/>
                <w:kern w:val="0"/>
                <w:szCs w:val="21"/>
              </w:rPr>
              <w:t>次会议通过）</w:t>
            </w:r>
          </w:p>
        </w:tc>
      </w:tr>
    </w:tbl>
    <w:p w:rsidR="00244425" w:rsidRDefault="00244425">
      <w:pPr>
        <w:sectPr w:rsidR="00244425">
          <w:pgSz w:w="11906" w:h="16838"/>
          <w:pgMar w:top="1440" w:right="1800" w:bottom="1440" w:left="1800" w:header="851" w:footer="992" w:gutter="0"/>
          <w:cols w:space="720"/>
          <w:docGrid w:type="lines" w:linePitch="312"/>
        </w:sectPr>
      </w:pPr>
    </w:p>
    <w:p w:rsidR="00244425" w:rsidRDefault="00244425"/>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26</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W2016-026</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见相关公告</w:t>
            </w:r>
          </w:p>
        </w:tc>
      </w:tr>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6114.30</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2</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jc w:val="center"/>
              <w:rPr>
                <w:rFonts w:ascii="宋体"/>
                <w:szCs w:val="21"/>
              </w:rPr>
            </w:pPr>
          </w:p>
        </w:tc>
      </w:tr>
      <w:tr w:rsidR="00244425">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女式短袖针织衫</w:t>
            </w:r>
          </w:p>
        </w:tc>
      </w:tr>
      <w:tr w:rsidR="00244425">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Women’s knitted short-sleeved garment</w:t>
            </w:r>
          </w:p>
        </w:tc>
      </w:tr>
      <w:tr w:rsidR="00244425">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rPr>
                <w:rFonts w:ascii="宋体"/>
                <w:szCs w:val="21"/>
              </w:rPr>
            </w:pPr>
          </w:p>
        </w:tc>
      </w:tr>
      <w:tr w:rsidR="00244425">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distribute"/>
              <w:rPr>
                <w:rFonts w:ascii="宋体"/>
                <w:szCs w:val="21"/>
              </w:rPr>
            </w:pPr>
            <w:r>
              <w:rPr>
                <w:rFonts w:ascii="宋体" w:hint="eastAsia"/>
                <w:szCs w:val="21"/>
              </w:rPr>
              <w:t>商</w:t>
            </w:r>
          </w:p>
          <w:p w:rsidR="00244425" w:rsidRDefault="00EF0D30">
            <w:pPr>
              <w:adjustRightInd w:val="0"/>
              <w:snapToGrid w:val="0"/>
              <w:spacing w:line="300" w:lineRule="auto"/>
              <w:jc w:val="distribute"/>
              <w:rPr>
                <w:rFonts w:ascii="宋体"/>
                <w:szCs w:val="21"/>
              </w:rPr>
            </w:pPr>
            <w:r>
              <w:rPr>
                <w:rFonts w:ascii="宋体" w:hint="eastAsia"/>
                <w:szCs w:val="21"/>
              </w:rPr>
              <w:t>品</w:t>
            </w:r>
          </w:p>
          <w:p w:rsidR="00244425" w:rsidRDefault="00EF0D30">
            <w:pPr>
              <w:adjustRightInd w:val="0"/>
              <w:snapToGrid w:val="0"/>
              <w:spacing w:line="300" w:lineRule="auto"/>
              <w:jc w:val="distribute"/>
              <w:rPr>
                <w:rFonts w:ascii="宋体"/>
                <w:szCs w:val="21"/>
              </w:rPr>
            </w:pPr>
            <w:r>
              <w:rPr>
                <w:rFonts w:ascii="宋体" w:hint="eastAsia"/>
                <w:szCs w:val="21"/>
              </w:rPr>
              <w:t>描</w:t>
            </w:r>
          </w:p>
          <w:p w:rsidR="00244425" w:rsidRDefault="00EF0D30">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244425" w:rsidRDefault="00244425">
            <w:pPr>
              <w:rPr>
                <w:rFonts w:ascii="宋体"/>
                <w:szCs w:val="21"/>
              </w:rPr>
            </w:pPr>
          </w:p>
          <w:p w:rsidR="00244425" w:rsidRDefault="00EF0D30">
            <w:pPr>
              <w:ind w:firstLineChars="200" w:firstLine="420"/>
            </w:pPr>
            <w:r>
              <w:rPr>
                <w:rFonts w:hint="eastAsia"/>
              </w:rPr>
              <w:t>商品成分为</w:t>
            </w:r>
            <w:r>
              <w:rPr>
                <w:rFonts w:hint="eastAsia"/>
              </w:rPr>
              <w:t>68%</w:t>
            </w:r>
            <w:r>
              <w:rPr>
                <w:rFonts w:hint="eastAsia"/>
              </w:rPr>
              <w:t>聚酯短纤，</w:t>
            </w:r>
            <w:r>
              <w:rPr>
                <w:rFonts w:hint="eastAsia"/>
              </w:rPr>
              <w:t>32%</w:t>
            </w:r>
            <w:r>
              <w:rPr>
                <w:rFonts w:hint="eastAsia"/>
              </w:rPr>
              <w:t>棉，无开口，胸部以下有褶边装饰。</w:t>
            </w:r>
          </w:p>
          <w:p w:rsidR="00244425" w:rsidRDefault="00244425">
            <w:pPr>
              <w:ind w:firstLineChars="200" w:firstLine="420"/>
            </w:pPr>
          </w:p>
          <w:p w:rsidR="00244425" w:rsidRDefault="00244425">
            <w:pPr>
              <w:ind w:firstLineChars="200" w:firstLine="420"/>
            </w:pPr>
          </w:p>
          <w:p w:rsidR="00244425" w:rsidRDefault="00274035">
            <w:pPr>
              <w:adjustRightInd w:val="0"/>
              <w:snapToGrid w:val="0"/>
              <w:spacing w:line="300" w:lineRule="auto"/>
              <w:jc w:val="center"/>
              <w:rPr>
                <w:rFonts w:ascii="宋体"/>
                <w:szCs w:val="21"/>
              </w:rPr>
            </w:pPr>
            <w:r>
              <w:rPr>
                <w:rFonts w:ascii="宋体"/>
                <w:noProof/>
                <w:szCs w:val="21"/>
              </w:rPr>
              <w:drawing>
                <wp:inline distT="0" distB="0" distL="0" distR="0">
                  <wp:extent cx="2133600" cy="2257425"/>
                  <wp:effectExtent l="19050" t="0" r="0" b="0"/>
                  <wp:docPr id="18" name="图片 18" descr="12581059314816828085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258105931481682808504.emf"/>
                          <pic:cNvPicPr>
                            <a:picLocks noChangeAspect="1" noChangeArrowheads="1"/>
                          </pic:cNvPicPr>
                        </pic:nvPicPr>
                        <pic:blipFill>
                          <a:blip r:embed="rId26"/>
                          <a:srcRect/>
                          <a:stretch>
                            <a:fillRect/>
                          </a:stretch>
                        </pic:blipFill>
                        <pic:spPr bwMode="auto">
                          <a:xfrm>
                            <a:off x="0" y="0"/>
                            <a:ext cx="2133600" cy="2257425"/>
                          </a:xfrm>
                          <a:prstGeom prst="rect">
                            <a:avLst/>
                          </a:prstGeom>
                          <a:noFill/>
                          <a:ln w="9525">
                            <a:noFill/>
                            <a:miter lim="800000"/>
                            <a:headEnd/>
                            <a:tailEnd/>
                          </a:ln>
                          <a:effectLst/>
                        </pic:spPr>
                      </pic:pic>
                    </a:graphicData>
                  </a:graphic>
                </wp:inline>
              </w:drawing>
            </w:r>
          </w:p>
          <w:p w:rsidR="00244425" w:rsidRDefault="00244425">
            <w:pPr>
              <w:adjustRightInd w:val="0"/>
              <w:snapToGrid w:val="0"/>
              <w:spacing w:line="300" w:lineRule="auto"/>
              <w:ind w:firstLineChars="200" w:firstLine="420"/>
              <w:rPr>
                <w:rFonts w:ascii="宋体"/>
                <w:szCs w:val="21"/>
              </w:rPr>
            </w:pPr>
          </w:p>
          <w:p w:rsidR="00244425" w:rsidRDefault="00244425">
            <w:pPr>
              <w:adjustRightInd w:val="0"/>
              <w:snapToGrid w:val="0"/>
              <w:spacing w:line="300" w:lineRule="auto"/>
              <w:ind w:firstLineChars="200" w:firstLine="420"/>
              <w:rPr>
                <w:rFonts w:ascii="宋体"/>
                <w:szCs w:val="21"/>
              </w:rPr>
            </w:pP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根据归类总规则一及六</w:t>
            </w: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协调制度归类意见汇编（第三版）增补第6号</w:t>
            </w:r>
          </w:p>
          <w:p w:rsidR="00244425" w:rsidRDefault="00EF0D30">
            <w:pPr>
              <w:adjustRightInd w:val="0"/>
              <w:snapToGrid w:val="0"/>
              <w:spacing w:line="300" w:lineRule="auto"/>
              <w:rPr>
                <w:rFonts w:ascii="宋体"/>
                <w:szCs w:val="21"/>
              </w:rPr>
            </w:pPr>
            <w:r>
              <w:rPr>
                <w:rFonts w:hint="eastAsia"/>
                <w:kern w:val="0"/>
                <w:szCs w:val="21"/>
              </w:rPr>
              <w:t>（</w:t>
            </w:r>
            <w:r>
              <w:rPr>
                <w:rFonts w:hint="eastAsia"/>
                <w:kern w:val="0"/>
                <w:szCs w:val="21"/>
              </w:rPr>
              <w:t>WCO</w:t>
            </w:r>
            <w:r>
              <w:rPr>
                <w:rFonts w:hint="eastAsia"/>
                <w:kern w:val="0"/>
                <w:szCs w:val="21"/>
              </w:rPr>
              <w:t>协调制度委员</w:t>
            </w:r>
            <w:r>
              <w:rPr>
                <w:rFonts w:ascii="金长城黑体" w:eastAsia="金长城黑体" w:hint="eastAsia"/>
                <w:kern w:val="0"/>
                <w:szCs w:val="21"/>
              </w:rPr>
              <w:t>会第</w:t>
            </w:r>
            <w:r>
              <w:rPr>
                <w:rFonts w:hint="eastAsia"/>
                <w:kern w:val="0"/>
                <w:szCs w:val="21"/>
              </w:rPr>
              <w:t>54</w:t>
            </w:r>
            <w:r>
              <w:rPr>
                <w:rFonts w:ascii="金长城黑体" w:eastAsia="金长城黑体" w:hint="eastAsia"/>
                <w:kern w:val="0"/>
                <w:szCs w:val="21"/>
              </w:rPr>
              <w:t>次会议通过）</w:t>
            </w:r>
          </w:p>
        </w:tc>
      </w:tr>
    </w:tbl>
    <w:p w:rsidR="00244425" w:rsidRDefault="00244425">
      <w:pPr>
        <w:sectPr w:rsidR="00244425">
          <w:pgSz w:w="11906" w:h="16838"/>
          <w:pgMar w:top="1440" w:right="1800" w:bottom="1440" w:left="1800" w:header="851" w:footer="992" w:gutter="0"/>
          <w:cols w:space="720"/>
          <w:docGrid w:type="lines" w:linePitch="312"/>
        </w:sectPr>
      </w:pPr>
    </w:p>
    <w:p w:rsidR="00244425" w:rsidRDefault="00244425"/>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27</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W2016-027</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见相关公告</w:t>
            </w:r>
          </w:p>
        </w:tc>
      </w:tr>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6202.13</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1</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jc w:val="center"/>
              <w:rPr>
                <w:rFonts w:ascii="宋体"/>
                <w:szCs w:val="21"/>
              </w:rPr>
            </w:pPr>
          </w:p>
        </w:tc>
      </w:tr>
      <w:tr w:rsidR="00244425">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长袖服</w:t>
            </w:r>
          </w:p>
        </w:tc>
      </w:tr>
      <w:tr w:rsidR="00244425">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Long-sleeved garment</w:t>
            </w:r>
          </w:p>
        </w:tc>
      </w:tr>
      <w:tr w:rsidR="00244425">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rPr>
                <w:rFonts w:ascii="宋体"/>
                <w:szCs w:val="21"/>
              </w:rPr>
            </w:pPr>
          </w:p>
        </w:tc>
      </w:tr>
      <w:tr w:rsidR="00244425">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distribute"/>
              <w:rPr>
                <w:rFonts w:ascii="宋体"/>
                <w:szCs w:val="21"/>
              </w:rPr>
            </w:pPr>
            <w:r>
              <w:rPr>
                <w:rFonts w:ascii="宋体" w:hint="eastAsia"/>
                <w:szCs w:val="21"/>
              </w:rPr>
              <w:t>商</w:t>
            </w:r>
          </w:p>
          <w:p w:rsidR="00244425" w:rsidRDefault="00EF0D30">
            <w:pPr>
              <w:adjustRightInd w:val="0"/>
              <w:snapToGrid w:val="0"/>
              <w:spacing w:line="300" w:lineRule="auto"/>
              <w:jc w:val="distribute"/>
              <w:rPr>
                <w:rFonts w:ascii="宋体"/>
                <w:szCs w:val="21"/>
              </w:rPr>
            </w:pPr>
            <w:r>
              <w:rPr>
                <w:rFonts w:ascii="宋体" w:hint="eastAsia"/>
                <w:szCs w:val="21"/>
              </w:rPr>
              <w:t>品</w:t>
            </w:r>
          </w:p>
          <w:p w:rsidR="00244425" w:rsidRDefault="00EF0D30">
            <w:pPr>
              <w:adjustRightInd w:val="0"/>
              <w:snapToGrid w:val="0"/>
              <w:spacing w:line="300" w:lineRule="auto"/>
              <w:jc w:val="distribute"/>
              <w:rPr>
                <w:rFonts w:ascii="宋体"/>
                <w:szCs w:val="21"/>
              </w:rPr>
            </w:pPr>
            <w:r>
              <w:rPr>
                <w:rFonts w:ascii="宋体" w:hint="eastAsia"/>
                <w:szCs w:val="21"/>
              </w:rPr>
              <w:t>描</w:t>
            </w:r>
          </w:p>
          <w:p w:rsidR="00244425" w:rsidRDefault="00EF0D30">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244425" w:rsidRDefault="00244425">
            <w:pPr>
              <w:rPr>
                <w:rFonts w:ascii="宋体"/>
                <w:szCs w:val="21"/>
              </w:rPr>
            </w:pPr>
          </w:p>
          <w:p w:rsidR="00244425" w:rsidRDefault="00EF0D30">
            <w:pPr>
              <w:ind w:firstLineChars="200" w:firstLine="420"/>
            </w:pPr>
            <w:r>
              <w:rPr>
                <w:rFonts w:hint="eastAsia"/>
              </w:rPr>
              <w:t>该商品为机织聚酯织物制，有领，有衣兜，衣长至大腿中部以下，正面为右压左全开襟，有纽扣和腰带。</w:t>
            </w:r>
          </w:p>
          <w:p w:rsidR="00244425" w:rsidRDefault="00244425">
            <w:pPr>
              <w:ind w:firstLineChars="200" w:firstLine="420"/>
            </w:pPr>
          </w:p>
          <w:p w:rsidR="00244425" w:rsidRDefault="00274035">
            <w:pPr>
              <w:adjustRightInd w:val="0"/>
              <w:snapToGrid w:val="0"/>
              <w:spacing w:line="300" w:lineRule="auto"/>
              <w:ind w:firstLineChars="200" w:firstLine="420"/>
              <w:jc w:val="center"/>
              <w:rPr>
                <w:rFonts w:ascii="宋体"/>
                <w:szCs w:val="21"/>
              </w:rPr>
            </w:pPr>
            <w:r>
              <w:rPr>
                <w:rFonts w:ascii="宋体"/>
                <w:noProof/>
                <w:szCs w:val="21"/>
              </w:rPr>
              <w:drawing>
                <wp:inline distT="0" distB="0" distL="0" distR="0">
                  <wp:extent cx="1838325" cy="2743200"/>
                  <wp:effectExtent l="19050" t="0" r="9525" b="0"/>
                  <wp:docPr id="19" name="图片 19" descr="155889457148168280852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558894571481682808520.emf"/>
                          <pic:cNvPicPr>
                            <a:picLocks noChangeAspect="1" noChangeArrowheads="1"/>
                          </pic:cNvPicPr>
                        </pic:nvPicPr>
                        <pic:blipFill>
                          <a:blip r:embed="rId27"/>
                          <a:srcRect/>
                          <a:stretch>
                            <a:fillRect/>
                          </a:stretch>
                        </pic:blipFill>
                        <pic:spPr bwMode="auto">
                          <a:xfrm>
                            <a:off x="0" y="0"/>
                            <a:ext cx="1838325" cy="2743200"/>
                          </a:xfrm>
                          <a:prstGeom prst="rect">
                            <a:avLst/>
                          </a:prstGeom>
                          <a:noFill/>
                          <a:ln w="9525">
                            <a:noFill/>
                            <a:miter lim="800000"/>
                            <a:headEnd/>
                            <a:tailEnd/>
                          </a:ln>
                          <a:effectLst/>
                        </pic:spPr>
                      </pic:pic>
                    </a:graphicData>
                  </a:graphic>
                </wp:inline>
              </w:drawing>
            </w:r>
          </w:p>
          <w:p w:rsidR="00244425" w:rsidRDefault="00244425">
            <w:pPr>
              <w:adjustRightInd w:val="0"/>
              <w:snapToGrid w:val="0"/>
              <w:spacing w:line="300" w:lineRule="auto"/>
              <w:ind w:firstLineChars="200" w:firstLine="420"/>
              <w:rPr>
                <w:rFonts w:ascii="宋体"/>
                <w:szCs w:val="21"/>
              </w:rPr>
            </w:pP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根据归类总规则一及六</w:t>
            </w: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协调制度归类意见汇编（第三版）增补第6号</w:t>
            </w:r>
          </w:p>
          <w:p w:rsidR="00244425" w:rsidRDefault="00EF0D30">
            <w:pPr>
              <w:adjustRightInd w:val="0"/>
              <w:snapToGrid w:val="0"/>
              <w:spacing w:line="300" w:lineRule="auto"/>
              <w:rPr>
                <w:rFonts w:ascii="宋体"/>
                <w:szCs w:val="21"/>
              </w:rPr>
            </w:pPr>
            <w:r>
              <w:rPr>
                <w:rFonts w:hint="eastAsia"/>
                <w:kern w:val="0"/>
                <w:szCs w:val="21"/>
              </w:rPr>
              <w:t>（</w:t>
            </w:r>
            <w:r>
              <w:rPr>
                <w:rFonts w:hint="eastAsia"/>
                <w:kern w:val="0"/>
                <w:szCs w:val="21"/>
              </w:rPr>
              <w:t>WCO</w:t>
            </w:r>
            <w:r>
              <w:rPr>
                <w:rFonts w:hint="eastAsia"/>
                <w:kern w:val="0"/>
                <w:szCs w:val="21"/>
              </w:rPr>
              <w:t>协调制度委员</w:t>
            </w:r>
            <w:r>
              <w:rPr>
                <w:rFonts w:ascii="金长城黑体" w:eastAsia="金长城黑体" w:hint="eastAsia"/>
                <w:kern w:val="0"/>
                <w:szCs w:val="21"/>
              </w:rPr>
              <w:t>会第</w:t>
            </w:r>
            <w:r>
              <w:rPr>
                <w:rFonts w:hint="eastAsia"/>
                <w:kern w:val="0"/>
                <w:szCs w:val="21"/>
              </w:rPr>
              <w:t>54</w:t>
            </w:r>
            <w:r>
              <w:rPr>
                <w:rFonts w:ascii="金长城黑体" w:eastAsia="金长城黑体" w:hint="eastAsia"/>
                <w:kern w:val="0"/>
                <w:szCs w:val="21"/>
              </w:rPr>
              <w:t>次会议通过）</w:t>
            </w:r>
          </w:p>
        </w:tc>
      </w:tr>
    </w:tbl>
    <w:p w:rsidR="00244425" w:rsidRDefault="00244425">
      <w:pPr>
        <w:sectPr w:rsidR="00244425">
          <w:pgSz w:w="11906" w:h="16838"/>
          <w:pgMar w:top="1440" w:right="1800" w:bottom="1440" w:left="1800" w:header="851" w:footer="992" w:gutter="0"/>
          <w:cols w:space="720"/>
          <w:docGrid w:type="lines" w:linePitch="312"/>
        </w:sectPr>
      </w:pPr>
    </w:p>
    <w:p w:rsidR="00244425" w:rsidRDefault="00244425"/>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28</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W2016-028</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见相关公告</w:t>
            </w:r>
          </w:p>
        </w:tc>
      </w:tr>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 目 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6202.93</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子目序号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1</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文件号</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jc w:val="center"/>
              <w:rPr>
                <w:rFonts w:ascii="宋体"/>
                <w:szCs w:val="21"/>
              </w:rPr>
            </w:pPr>
          </w:p>
        </w:tc>
      </w:tr>
      <w:tr w:rsidR="00244425">
        <w:trPr>
          <w:trHeight w:val="599"/>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商品名称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类似带风帽的防寒短上衣的服装</w:t>
            </w:r>
          </w:p>
        </w:tc>
      </w:tr>
      <w:tr w:rsidR="00244425">
        <w:trPr>
          <w:trHeight w:val="57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英文名称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t xml:space="preserve">Anorak-like garment </w:t>
            </w:r>
          </w:p>
        </w:tc>
      </w:tr>
      <w:tr w:rsidR="00244425">
        <w:trPr>
          <w:trHeight w:val="611"/>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其他名称</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244425">
            <w:pPr>
              <w:adjustRightInd w:val="0"/>
              <w:snapToGrid w:val="0"/>
              <w:spacing w:line="300" w:lineRule="auto"/>
              <w:rPr>
                <w:rFonts w:ascii="宋体"/>
                <w:szCs w:val="21"/>
              </w:rPr>
            </w:pPr>
          </w:p>
        </w:tc>
      </w:tr>
      <w:tr w:rsidR="00244425">
        <w:trPr>
          <w:trHeight w:val="2846"/>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distribute"/>
              <w:rPr>
                <w:rFonts w:ascii="宋体"/>
                <w:szCs w:val="21"/>
              </w:rPr>
            </w:pPr>
            <w:r>
              <w:rPr>
                <w:rFonts w:ascii="宋体" w:hint="eastAsia"/>
                <w:szCs w:val="21"/>
              </w:rPr>
              <w:t>商</w:t>
            </w:r>
          </w:p>
          <w:p w:rsidR="00244425" w:rsidRDefault="00EF0D30">
            <w:pPr>
              <w:adjustRightInd w:val="0"/>
              <w:snapToGrid w:val="0"/>
              <w:spacing w:line="300" w:lineRule="auto"/>
              <w:jc w:val="distribute"/>
              <w:rPr>
                <w:rFonts w:ascii="宋体"/>
                <w:szCs w:val="21"/>
              </w:rPr>
            </w:pPr>
            <w:r>
              <w:rPr>
                <w:rFonts w:ascii="宋体" w:hint="eastAsia"/>
                <w:szCs w:val="21"/>
              </w:rPr>
              <w:t>品</w:t>
            </w:r>
          </w:p>
          <w:p w:rsidR="00244425" w:rsidRDefault="00EF0D30">
            <w:pPr>
              <w:adjustRightInd w:val="0"/>
              <w:snapToGrid w:val="0"/>
              <w:spacing w:line="300" w:lineRule="auto"/>
              <w:jc w:val="distribute"/>
              <w:rPr>
                <w:rFonts w:ascii="宋体"/>
                <w:szCs w:val="21"/>
              </w:rPr>
            </w:pPr>
            <w:r>
              <w:rPr>
                <w:rFonts w:ascii="宋体" w:hint="eastAsia"/>
                <w:szCs w:val="21"/>
              </w:rPr>
              <w:t>描</w:t>
            </w:r>
          </w:p>
          <w:p w:rsidR="00244425" w:rsidRDefault="00EF0D30">
            <w:pPr>
              <w:adjustRightInd w:val="0"/>
              <w:snapToGrid w:val="0"/>
              <w:spacing w:line="300" w:lineRule="auto"/>
              <w:jc w:val="distribute"/>
              <w:rPr>
                <w:rFonts w:ascii="宋体"/>
                <w:szCs w:val="21"/>
              </w:rPr>
            </w:pPr>
            <w:r>
              <w:rPr>
                <w:rFonts w:ascii="宋体" w:hint="eastAsia"/>
                <w:szCs w:val="21"/>
              </w:rPr>
              <w:t>述</w:t>
            </w:r>
          </w:p>
        </w:tc>
        <w:tc>
          <w:tcPr>
            <w:tcW w:w="7199" w:type="dxa"/>
            <w:gridSpan w:val="5"/>
            <w:tcBorders>
              <w:top w:val="single" w:sz="4" w:space="0" w:color="auto"/>
              <w:left w:val="single" w:sz="4" w:space="0" w:color="auto"/>
              <w:bottom w:val="single" w:sz="4" w:space="0" w:color="auto"/>
              <w:right w:val="single" w:sz="4" w:space="0" w:color="auto"/>
            </w:tcBorders>
          </w:tcPr>
          <w:p w:rsidR="00244425" w:rsidRDefault="00244425">
            <w:pPr>
              <w:rPr>
                <w:rFonts w:ascii="宋体"/>
                <w:szCs w:val="21"/>
              </w:rPr>
            </w:pPr>
          </w:p>
          <w:p w:rsidR="00244425" w:rsidRDefault="00EF0D30">
            <w:pPr>
              <w:ind w:firstLineChars="200" w:firstLine="420"/>
            </w:pPr>
            <w:r>
              <w:rPr>
                <w:rFonts w:hint="eastAsia"/>
              </w:rPr>
              <w:t>该商品为机织聚酯织物制，衣长至腰部以下，有领、兜帽及侧兜。尽管门襟为左压右并有拉链、按扣和腰带，但该服装的裁剪明显表明其为女性服装。另外，下摆处还有罗纹腰带和拉绳，以系紧衣服。</w:t>
            </w:r>
          </w:p>
          <w:p w:rsidR="00244425" w:rsidRDefault="00244425">
            <w:pPr>
              <w:ind w:firstLineChars="200" w:firstLine="420"/>
            </w:pPr>
          </w:p>
          <w:p w:rsidR="00244425" w:rsidRDefault="00274035">
            <w:pPr>
              <w:adjustRightInd w:val="0"/>
              <w:snapToGrid w:val="0"/>
              <w:spacing w:line="300" w:lineRule="auto"/>
              <w:ind w:firstLineChars="200" w:firstLine="420"/>
              <w:jc w:val="center"/>
              <w:rPr>
                <w:rFonts w:ascii="宋体"/>
                <w:szCs w:val="21"/>
              </w:rPr>
            </w:pPr>
            <w:r>
              <w:rPr>
                <w:rFonts w:ascii="宋体"/>
                <w:noProof/>
                <w:szCs w:val="21"/>
              </w:rPr>
              <w:drawing>
                <wp:inline distT="0" distB="0" distL="0" distR="0">
                  <wp:extent cx="2400300" cy="3228975"/>
                  <wp:effectExtent l="19050" t="0" r="0" b="0"/>
                  <wp:docPr id="20" name="图片 20" descr="757182946148168280853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571829461481682808535.emf"/>
                          <pic:cNvPicPr>
                            <a:picLocks noChangeAspect="1" noChangeArrowheads="1"/>
                          </pic:cNvPicPr>
                        </pic:nvPicPr>
                        <pic:blipFill>
                          <a:blip r:embed="rId28"/>
                          <a:srcRect/>
                          <a:stretch>
                            <a:fillRect/>
                          </a:stretch>
                        </pic:blipFill>
                        <pic:spPr bwMode="auto">
                          <a:xfrm>
                            <a:off x="0" y="0"/>
                            <a:ext cx="2400300" cy="3228975"/>
                          </a:xfrm>
                          <a:prstGeom prst="rect">
                            <a:avLst/>
                          </a:prstGeom>
                          <a:noFill/>
                          <a:ln w="9525">
                            <a:noFill/>
                            <a:miter lim="800000"/>
                            <a:headEnd/>
                            <a:tailEnd/>
                          </a:ln>
                          <a:effectLst/>
                        </pic:spPr>
                      </pic:pic>
                    </a:graphicData>
                  </a:graphic>
                </wp:inline>
              </w:drawing>
            </w:r>
          </w:p>
          <w:p w:rsidR="00244425" w:rsidRDefault="00244425">
            <w:pPr>
              <w:adjustRightInd w:val="0"/>
              <w:snapToGrid w:val="0"/>
              <w:spacing w:line="300" w:lineRule="auto"/>
              <w:ind w:firstLineChars="200" w:firstLine="420"/>
              <w:jc w:val="center"/>
              <w:rPr>
                <w:rFonts w:ascii="宋体"/>
                <w:szCs w:val="21"/>
              </w:rPr>
            </w:pP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归类依据</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根据归类总规则一及六</w:t>
            </w:r>
          </w:p>
        </w:tc>
      </w:tr>
      <w:tr w:rsidR="00244425">
        <w:trPr>
          <w:trHeight w:val="562"/>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jc w:val="center"/>
              <w:rPr>
                <w:rFonts w:ascii="宋体"/>
                <w:szCs w:val="21"/>
              </w:rPr>
            </w:pPr>
            <w:r>
              <w:rPr>
                <w:rFonts w:ascii="宋体" w:hint="eastAsia"/>
                <w:szCs w:val="21"/>
              </w:rPr>
              <w:t>备注</w:t>
            </w:r>
          </w:p>
        </w:tc>
        <w:tc>
          <w:tcPr>
            <w:tcW w:w="7199" w:type="dxa"/>
            <w:gridSpan w:val="5"/>
            <w:tcBorders>
              <w:top w:val="single" w:sz="4" w:space="0" w:color="auto"/>
              <w:left w:val="single" w:sz="4" w:space="0" w:color="auto"/>
              <w:bottom w:val="single" w:sz="4" w:space="0" w:color="auto"/>
              <w:right w:val="single" w:sz="4" w:space="0" w:color="auto"/>
            </w:tcBorders>
            <w:vAlign w:val="center"/>
          </w:tcPr>
          <w:p w:rsidR="00244425" w:rsidRDefault="00EF0D30">
            <w:pPr>
              <w:adjustRightInd w:val="0"/>
              <w:snapToGrid w:val="0"/>
              <w:spacing w:line="300" w:lineRule="auto"/>
              <w:rPr>
                <w:rFonts w:ascii="宋体"/>
                <w:szCs w:val="21"/>
              </w:rPr>
            </w:pPr>
            <w:r>
              <w:rPr>
                <w:rFonts w:ascii="宋体" w:hint="eastAsia"/>
                <w:szCs w:val="21"/>
              </w:rPr>
              <w:t>协调制度归类意见汇编（第三版）增补第6号</w:t>
            </w:r>
          </w:p>
          <w:p w:rsidR="00244425" w:rsidRDefault="00EF0D30">
            <w:pPr>
              <w:adjustRightInd w:val="0"/>
              <w:snapToGrid w:val="0"/>
              <w:spacing w:line="300" w:lineRule="auto"/>
              <w:rPr>
                <w:rFonts w:ascii="宋体"/>
                <w:szCs w:val="21"/>
              </w:rPr>
            </w:pPr>
            <w:r>
              <w:rPr>
                <w:rFonts w:hint="eastAsia"/>
                <w:kern w:val="0"/>
                <w:szCs w:val="21"/>
              </w:rPr>
              <w:t>（</w:t>
            </w:r>
            <w:r>
              <w:rPr>
                <w:rFonts w:hint="eastAsia"/>
                <w:kern w:val="0"/>
                <w:szCs w:val="21"/>
              </w:rPr>
              <w:t>WCO</w:t>
            </w:r>
            <w:r>
              <w:rPr>
                <w:rFonts w:hint="eastAsia"/>
                <w:kern w:val="0"/>
                <w:szCs w:val="21"/>
              </w:rPr>
              <w:t>协调制度委员</w:t>
            </w:r>
            <w:r>
              <w:rPr>
                <w:rFonts w:ascii="金长城黑体" w:eastAsia="金长城黑体" w:hint="eastAsia"/>
                <w:kern w:val="0"/>
                <w:szCs w:val="21"/>
              </w:rPr>
              <w:t>会第</w:t>
            </w:r>
            <w:r>
              <w:rPr>
                <w:rFonts w:hint="eastAsia"/>
                <w:kern w:val="0"/>
                <w:szCs w:val="21"/>
              </w:rPr>
              <w:t>54</w:t>
            </w:r>
            <w:r>
              <w:rPr>
                <w:rFonts w:ascii="金长城黑体" w:eastAsia="金长城黑体" w:hint="eastAsia"/>
                <w:kern w:val="0"/>
                <w:szCs w:val="21"/>
              </w:rPr>
              <w:t>次会议通过）</w:t>
            </w:r>
          </w:p>
        </w:tc>
      </w:tr>
    </w:tbl>
    <w:p w:rsidR="00244425" w:rsidRDefault="00244425">
      <w:pPr>
        <w:sectPr w:rsidR="00244425">
          <w:pgSz w:w="11906" w:h="16838"/>
          <w:pgMar w:top="1440" w:right="1800" w:bottom="1440" w:left="1800" w:header="851" w:footer="992" w:gutter="0"/>
          <w:cols w:space="720"/>
          <w:docGrid w:type="lines" w:linePitch="312"/>
        </w:sectPr>
      </w:pPr>
    </w:p>
    <w:p w:rsidR="00244425" w:rsidRDefault="00244425"/>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29</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W2016-029</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见相关公告</w:t>
            </w:r>
          </w:p>
        </w:tc>
      </w:tr>
      <w:tr w:rsidR="00244425">
        <w:trPr>
          <w:trHeight w:val="607"/>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子 目 号</w:t>
            </w:r>
          </w:p>
        </w:tc>
        <w:tc>
          <w:tcPr>
            <w:tcW w:w="1131" w:type="dxa"/>
            <w:vAlign w:val="center"/>
          </w:tcPr>
          <w:p w:rsidR="00244425" w:rsidRDefault="00EF0D30">
            <w:pPr>
              <w:adjustRightInd w:val="0"/>
              <w:snapToGrid w:val="0"/>
              <w:spacing w:line="300" w:lineRule="auto"/>
              <w:jc w:val="center"/>
              <w:rPr>
                <w:rFonts w:ascii="宋体"/>
                <w:szCs w:val="21"/>
              </w:rPr>
            </w:pPr>
            <w:r>
              <w:rPr>
                <w:rFonts w:ascii="宋体" w:hint="eastAsia"/>
                <w:szCs w:val="21"/>
              </w:rPr>
              <w:t>6204.62</w:t>
            </w:r>
          </w:p>
        </w:tc>
        <w:tc>
          <w:tcPr>
            <w:tcW w:w="1654"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子目序号</w:t>
            </w:r>
          </w:p>
        </w:tc>
        <w:tc>
          <w:tcPr>
            <w:tcW w:w="1314" w:type="dxa"/>
            <w:vAlign w:val="center"/>
          </w:tcPr>
          <w:p w:rsidR="00244425" w:rsidRDefault="00EF0D30">
            <w:pPr>
              <w:adjustRightInd w:val="0"/>
              <w:snapToGrid w:val="0"/>
              <w:spacing w:line="300" w:lineRule="auto"/>
              <w:jc w:val="center"/>
              <w:rPr>
                <w:rFonts w:ascii="宋体"/>
                <w:szCs w:val="21"/>
              </w:rPr>
            </w:pPr>
            <w:r>
              <w:rPr>
                <w:rFonts w:ascii="宋体" w:hint="eastAsia"/>
                <w:szCs w:val="21"/>
              </w:rPr>
              <w:t>1</w:t>
            </w:r>
          </w:p>
        </w:tc>
        <w:tc>
          <w:tcPr>
            <w:tcW w:w="1298" w:type="dxa"/>
            <w:vAlign w:val="center"/>
          </w:tcPr>
          <w:p w:rsidR="00244425" w:rsidRDefault="00EF0D30">
            <w:pPr>
              <w:adjustRightInd w:val="0"/>
              <w:snapToGrid w:val="0"/>
              <w:spacing w:line="300" w:lineRule="auto"/>
              <w:jc w:val="center"/>
              <w:rPr>
                <w:rFonts w:ascii="宋体"/>
                <w:szCs w:val="21"/>
              </w:rPr>
            </w:pPr>
            <w:r>
              <w:rPr>
                <w:rFonts w:ascii="宋体" w:hint="eastAsia"/>
                <w:szCs w:val="21"/>
              </w:rPr>
              <w:t>文件号</w:t>
            </w:r>
          </w:p>
        </w:tc>
        <w:tc>
          <w:tcPr>
            <w:tcW w:w="1802" w:type="dxa"/>
            <w:vAlign w:val="center"/>
          </w:tcPr>
          <w:p w:rsidR="00244425" w:rsidRDefault="00244425">
            <w:pPr>
              <w:adjustRightInd w:val="0"/>
              <w:snapToGrid w:val="0"/>
              <w:spacing w:line="300" w:lineRule="auto"/>
              <w:jc w:val="center"/>
              <w:rPr>
                <w:rFonts w:ascii="宋体"/>
                <w:szCs w:val="21"/>
              </w:rPr>
            </w:pPr>
          </w:p>
        </w:tc>
      </w:tr>
      <w:tr w:rsidR="00244425">
        <w:trPr>
          <w:trHeight w:val="599"/>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商品名称</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女式裤子（纱丽）</w:t>
            </w:r>
          </w:p>
        </w:tc>
      </w:tr>
      <w:tr w:rsidR="00244425">
        <w:trPr>
          <w:trHeight w:val="577"/>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英文名称</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Women’s trousers（Shalwar）</w:t>
            </w:r>
          </w:p>
        </w:tc>
      </w:tr>
      <w:tr w:rsidR="00244425">
        <w:trPr>
          <w:trHeight w:val="611"/>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其他名称</w:t>
            </w:r>
          </w:p>
        </w:tc>
        <w:tc>
          <w:tcPr>
            <w:tcW w:w="7199" w:type="dxa"/>
            <w:gridSpan w:val="5"/>
            <w:vAlign w:val="center"/>
          </w:tcPr>
          <w:p w:rsidR="00244425" w:rsidRDefault="00244425">
            <w:pPr>
              <w:adjustRightInd w:val="0"/>
              <w:snapToGrid w:val="0"/>
              <w:spacing w:line="300" w:lineRule="auto"/>
              <w:rPr>
                <w:rFonts w:ascii="宋体"/>
                <w:szCs w:val="21"/>
              </w:rPr>
            </w:pPr>
          </w:p>
        </w:tc>
      </w:tr>
      <w:tr w:rsidR="00244425">
        <w:trPr>
          <w:trHeight w:val="2846"/>
        </w:trPr>
        <w:tc>
          <w:tcPr>
            <w:tcW w:w="1240" w:type="dxa"/>
            <w:vAlign w:val="center"/>
          </w:tcPr>
          <w:p w:rsidR="00244425" w:rsidRDefault="00EF0D30">
            <w:pPr>
              <w:adjustRightInd w:val="0"/>
              <w:snapToGrid w:val="0"/>
              <w:spacing w:line="300" w:lineRule="auto"/>
              <w:jc w:val="distribute"/>
              <w:rPr>
                <w:rFonts w:ascii="宋体"/>
                <w:szCs w:val="21"/>
              </w:rPr>
            </w:pPr>
            <w:r>
              <w:rPr>
                <w:rFonts w:ascii="宋体" w:hint="eastAsia"/>
                <w:szCs w:val="21"/>
              </w:rPr>
              <w:t>商</w:t>
            </w:r>
          </w:p>
          <w:p w:rsidR="00244425" w:rsidRDefault="00EF0D30">
            <w:pPr>
              <w:adjustRightInd w:val="0"/>
              <w:snapToGrid w:val="0"/>
              <w:spacing w:line="300" w:lineRule="auto"/>
              <w:jc w:val="distribute"/>
              <w:rPr>
                <w:rFonts w:ascii="宋体"/>
                <w:szCs w:val="21"/>
              </w:rPr>
            </w:pPr>
            <w:r>
              <w:rPr>
                <w:rFonts w:ascii="宋体" w:hint="eastAsia"/>
                <w:szCs w:val="21"/>
              </w:rPr>
              <w:t>品</w:t>
            </w:r>
          </w:p>
          <w:p w:rsidR="00244425" w:rsidRDefault="00EF0D30">
            <w:pPr>
              <w:adjustRightInd w:val="0"/>
              <w:snapToGrid w:val="0"/>
              <w:spacing w:line="300" w:lineRule="auto"/>
              <w:jc w:val="distribute"/>
              <w:rPr>
                <w:rFonts w:ascii="宋体"/>
                <w:szCs w:val="21"/>
              </w:rPr>
            </w:pPr>
            <w:r>
              <w:rPr>
                <w:rFonts w:ascii="宋体" w:hint="eastAsia"/>
                <w:szCs w:val="21"/>
              </w:rPr>
              <w:t>描</w:t>
            </w:r>
          </w:p>
          <w:p w:rsidR="00244425" w:rsidRDefault="00EF0D30">
            <w:pPr>
              <w:adjustRightInd w:val="0"/>
              <w:snapToGrid w:val="0"/>
              <w:spacing w:line="300" w:lineRule="auto"/>
              <w:jc w:val="distribute"/>
              <w:rPr>
                <w:rFonts w:ascii="宋体"/>
                <w:szCs w:val="21"/>
              </w:rPr>
            </w:pPr>
            <w:r>
              <w:rPr>
                <w:rFonts w:ascii="宋体" w:hint="eastAsia"/>
                <w:szCs w:val="21"/>
              </w:rPr>
              <w:t>述</w:t>
            </w:r>
          </w:p>
        </w:tc>
        <w:tc>
          <w:tcPr>
            <w:tcW w:w="7199" w:type="dxa"/>
            <w:gridSpan w:val="5"/>
          </w:tcPr>
          <w:p w:rsidR="00244425" w:rsidRDefault="00244425">
            <w:pPr>
              <w:adjustRightInd w:val="0"/>
              <w:snapToGrid w:val="0"/>
              <w:spacing w:line="300" w:lineRule="auto"/>
              <w:jc w:val="center"/>
              <w:rPr>
                <w:rFonts w:ascii="宋体"/>
                <w:szCs w:val="21"/>
              </w:rPr>
            </w:pPr>
          </w:p>
          <w:p w:rsidR="00244425" w:rsidRDefault="00EF0D30">
            <w:pPr>
              <w:adjustRightInd w:val="0"/>
              <w:snapToGrid w:val="0"/>
              <w:spacing w:line="300" w:lineRule="auto"/>
              <w:ind w:firstLineChars="200" w:firstLine="420"/>
              <w:rPr>
                <w:rFonts w:ascii="宋体"/>
                <w:szCs w:val="21"/>
              </w:rPr>
            </w:pPr>
            <w:r>
              <w:rPr>
                <w:rFonts w:ascii="宋体" w:hint="eastAsia"/>
                <w:szCs w:val="21"/>
              </w:rPr>
              <w:t>由绿色棉机织物制成。裤子是被称为“纱丽-克米兹”的女士服装的一部分。“纱丽-克米兹”还包括束腰外衣和围巾（黄绿色），三部分应分别归类，外衣和围巾应分别归入子目6206.30和6214.90。三部分同时报验，零售包装。</w:t>
            </w:r>
          </w:p>
          <w:p w:rsidR="00244425" w:rsidRDefault="00EF0D30">
            <w:pPr>
              <w:adjustRightInd w:val="0"/>
              <w:snapToGrid w:val="0"/>
              <w:spacing w:line="300" w:lineRule="auto"/>
              <w:ind w:firstLineChars="200" w:firstLine="420"/>
              <w:rPr>
                <w:rFonts w:ascii="宋体"/>
                <w:szCs w:val="21"/>
              </w:rPr>
            </w:pPr>
            <w:r>
              <w:rPr>
                <w:rFonts w:ascii="宋体" w:hint="eastAsia"/>
                <w:szCs w:val="21"/>
              </w:rPr>
              <w:t>又见归类决定6206.30/1，6214.90/2。</w:t>
            </w:r>
          </w:p>
          <w:p w:rsidR="00244425" w:rsidRDefault="00244425">
            <w:pPr>
              <w:adjustRightInd w:val="0"/>
              <w:snapToGrid w:val="0"/>
              <w:spacing w:line="300" w:lineRule="auto"/>
              <w:ind w:firstLineChars="200" w:firstLine="420"/>
              <w:rPr>
                <w:rFonts w:ascii="宋体"/>
                <w:szCs w:val="21"/>
              </w:rPr>
            </w:pPr>
          </w:p>
          <w:p w:rsidR="00244425" w:rsidRDefault="00274035">
            <w:pPr>
              <w:adjustRightInd w:val="0"/>
              <w:snapToGrid w:val="0"/>
              <w:spacing w:line="300" w:lineRule="auto"/>
              <w:jc w:val="center"/>
              <w:rPr>
                <w:rFonts w:ascii="宋体"/>
                <w:szCs w:val="21"/>
              </w:rPr>
            </w:pPr>
            <w:r>
              <w:rPr>
                <w:rFonts w:ascii="宋体"/>
                <w:noProof/>
                <w:szCs w:val="21"/>
              </w:rPr>
              <w:drawing>
                <wp:inline distT="0" distB="0" distL="0" distR="0">
                  <wp:extent cx="2609850" cy="2952750"/>
                  <wp:effectExtent l="19050" t="0" r="0" b="0"/>
                  <wp:docPr id="21" name="图片 21" descr="249408258148168280855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494082581481682808551.emf"/>
                          <pic:cNvPicPr>
                            <a:picLocks noChangeAspect="1" noChangeArrowheads="1"/>
                          </pic:cNvPicPr>
                        </pic:nvPicPr>
                        <pic:blipFill>
                          <a:blip r:embed="rId29"/>
                          <a:srcRect/>
                          <a:stretch>
                            <a:fillRect/>
                          </a:stretch>
                        </pic:blipFill>
                        <pic:spPr bwMode="auto">
                          <a:xfrm>
                            <a:off x="0" y="0"/>
                            <a:ext cx="2609850" cy="2952750"/>
                          </a:xfrm>
                          <a:prstGeom prst="rect">
                            <a:avLst/>
                          </a:prstGeom>
                          <a:noFill/>
                          <a:ln w="9525">
                            <a:noFill/>
                            <a:miter lim="800000"/>
                            <a:headEnd/>
                            <a:tailEnd/>
                          </a:ln>
                          <a:effectLst/>
                        </pic:spPr>
                      </pic:pic>
                    </a:graphicData>
                  </a:graphic>
                </wp:inline>
              </w:drawing>
            </w:r>
          </w:p>
          <w:p w:rsidR="00244425" w:rsidRDefault="00244425">
            <w:pPr>
              <w:adjustRightInd w:val="0"/>
              <w:snapToGrid w:val="0"/>
              <w:spacing w:line="300" w:lineRule="auto"/>
              <w:jc w:val="center"/>
              <w:rPr>
                <w:rFonts w:ascii="宋体"/>
                <w:szCs w:val="21"/>
              </w:rPr>
            </w:pPr>
          </w:p>
        </w:tc>
      </w:tr>
      <w:tr w:rsidR="00244425">
        <w:trPr>
          <w:trHeight w:val="562"/>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归类依据</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归类总规则一（第十一类类注十四）及六</w:t>
            </w:r>
          </w:p>
        </w:tc>
      </w:tr>
      <w:tr w:rsidR="00244425">
        <w:trPr>
          <w:trHeight w:val="562"/>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备注</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协调制度归类意见汇编（第三版）增补第5号</w:t>
            </w:r>
          </w:p>
          <w:p w:rsidR="00244425" w:rsidRDefault="00EF0D30">
            <w:pPr>
              <w:adjustRightInd w:val="0"/>
              <w:snapToGrid w:val="0"/>
              <w:spacing w:line="300" w:lineRule="auto"/>
              <w:rPr>
                <w:rFonts w:ascii="宋体"/>
                <w:szCs w:val="21"/>
              </w:rPr>
            </w:pPr>
            <w:r>
              <w:rPr>
                <w:rFonts w:ascii="宋体" w:hint="eastAsia"/>
                <w:szCs w:val="21"/>
              </w:rPr>
              <w:t>（WCO协调制度委员会第53次会议通过）</w:t>
            </w:r>
          </w:p>
        </w:tc>
      </w:tr>
    </w:tbl>
    <w:p w:rsidR="00244425" w:rsidRDefault="00244425">
      <w:pPr>
        <w:sectPr w:rsidR="00244425">
          <w:pgSz w:w="11906" w:h="16838"/>
          <w:pgMar w:top="1440" w:right="1800" w:bottom="1440" w:left="1800" w:header="851" w:footer="992" w:gutter="0"/>
          <w:cols w:space="720"/>
          <w:docGrid w:type="lines" w:linePitch="312"/>
        </w:sectPr>
      </w:pPr>
    </w:p>
    <w:p w:rsidR="00244425" w:rsidRDefault="00244425"/>
    <w:tbl>
      <w:tblPr>
        <w:tblW w:w="8439"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1131"/>
        <w:gridCol w:w="1654"/>
        <w:gridCol w:w="1314"/>
        <w:gridCol w:w="1298"/>
        <w:gridCol w:w="1802"/>
      </w:tblGrid>
      <w:tr w:rsidR="00244425">
        <w:trPr>
          <w:trHeight w:val="607"/>
        </w:trPr>
        <w:tc>
          <w:tcPr>
            <w:tcW w:w="1240"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序号</w:t>
            </w:r>
          </w:p>
        </w:tc>
        <w:tc>
          <w:tcPr>
            <w:tcW w:w="1131"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30</w:t>
            </w:r>
          </w:p>
        </w:tc>
        <w:tc>
          <w:tcPr>
            <w:tcW w:w="165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归类决定编号</w:t>
            </w:r>
          </w:p>
        </w:tc>
        <w:tc>
          <w:tcPr>
            <w:tcW w:w="1314"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W2016-030</w:t>
            </w:r>
          </w:p>
        </w:tc>
        <w:tc>
          <w:tcPr>
            <w:tcW w:w="1298"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发布日期</w:t>
            </w:r>
          </w:p>
        </w:tc>
        <w:tc>
          <w:tcPr>
            <w:tcW w:w="1802" w:type="dxa"/>
            <w:tcBorders>
              <w:top w:val="single" w:sz="4" w:space="0" w:color="auto"/>
              <w:left w:val="single" w:sz="4" w:space="0" w:color="auto"/>
              <w:bottom w:val="single" w:sz="4" w:space="0" w:color="auto"/>
              <w:right w:val="single" w:sz="4" w:space="0" w:color="auto"/>
            </w:tcBorders>
            <w:vAlign w:val="center"/>
          </w:tcPr>
          <w:p w:rsidR="00244425" w:rsidRDefault="00EF0D30">
            <w:pPr>
              <w:jc w:val="center"/>
              <w:rPr>
                <w:rFonts w:ascii="宋体" w:cs="宋体"/>
                <w:szCs w:val="21"/>
              </w:rPr>
            </w:pPr>
            <w:r>
              <w:rPr>
                <w:rFonts w:hint="eastAsia"/>
                <w:szCs w:val="21"/>
              </w:rPr>
              <w:t>见相关公告</w:t>
            </w:r>
          </w:p>
        </w:tc>
      </w:tr>
      <w:tr w:rsidR="00244425">
        <w:trPr>
          <w:trHeight w:val="607"/>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子 目 号</w:t>
            </w:r>
          </w:p>
        </w:tc>
        <w:tc>
          <w:tcPr>
            <w:tcW w:w="1131" w:type="dxa"/>
            <w:vAlign w:val="center"/>
          </w:tcPr>
          <w:p w:rsidR="00244425" w:rsidRDefault="00EF0D30">
            <w:pPr>
              <w:adjustRightInd w:val="0"/>
              <w:snapToGrid w:val="0"/>
              <w:spacing w:line="300" w:lineRule="auto"/>
              <w:jc w:val="center"/>
              <w:rPr>
                <w:rFonts w:ascii="宋体"/>
                <w:szCs w:val="21"/>
              </w:rPr>
            </w:pPr>
            <w:r>
              <w:rPr>
                <w:rFonts w:ascii="宋体" w:hint="eastAsia"/>
                <w:szCs w:val="21"/>
              </w:rPr>
              <w:t>6206.30</w:t>
            </w:r>
          </w:p>
        </w:tc>
        <w:tc>
          <w:tcPr>
            <w:tcW w:w="1654"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子目序号</w:t>
            </w:r>
          </w:p>
        </w:tc>
        <w:tc>
          <w:tcPr>
            <w:tcW w:w="1314" w:type="dxa"/>
            <w:vAlign w:val="center"/>
          </w:tcPr>
          <w:p w:rsidR="00244425" w:rsidRDefault="00EF0D30">
            <w:pPr>
              <w:adjustRightInd w:val="0"/>
              <w:snapToGrid w:val="0"/>
              <w:spacing w:line="300" w:lineRule="auto"/>
              <w:jc w:val="center"/>
              <w:rPr>
                <w:rFonts w:ascii="宋体"/>
                <w:szCs w:val="21"/>
              </w:rPr>
            </w:pPr>
            <w:r>
              <w:rPr>
                <w:rFonts w:ascii="宋体" w:hint="eastAsia"/>
                <w:szCs w:val="21"/>
              </w:rPr>
              <w:t>1</w:t>
            </w:r>
          </w:p>
        </w:tc>
        <w:tc>
          <w:tcPr>
            <w:tcW w:w="1298" w:type="dxa"/>
            <w:vAlign w:val="center"/>
          </w:tcPr>
          <w:p w:rsidR="00244425" w:rsidRDefault="00EF0D30">
            <w:pPr>
              <w:adjustRightInd w:val="0"/>
              <w:snapToGrid w:val="0"/>
              <w:spacing w:line="300" w:lineRule="auto"/>
              <w:jc w:val="center"/>
              <w:rPr>
                <w:rFonts w:ascii="宋体"/>
                <w:szCs w:val="21"/>
              </w:rPr>
            </w:pPr>
            <w:r>
              <w:rPr>
                <w:rFonts w:ascii="宋体" w:hint="eastAsia"/>
                <w:szCs w:val="21"/>
              </w:rPr>
              <w:t>文件号</w:t>
            </w:r>
          </w:p>
        </w:tc>
        <w:tc>
          <w:tcPr>
            <w:tcW w:w="1802" w:type="dxa"/>
            <w:vAlign w:val="center"/>
          </w:tcPr>
          <w:p w:rsidR="00244425" w:rsidRDefault="00244425">
            <w:pPr>
              <w:adjustRightInd w:val="0"/>
              <w:snapToGrid w:val="0"/>
              <w:spacing w:line="300" w:lineRule="auto"/>
              <w:jc w:val="center"/>
              <w:rPr>
                <w:rFonts w:ascii="宋体"/>
                <w:szCs w:val="21"/>
              </w:rPr>
            </w:pPr>
          </w:p>
        </w:tc>
      </w:tr>
      <w:tr w:rsidR="00244425">
        <w:trPr>
          <w:trHeight w:val="599"/>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商品名称</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女式束腰外衣（克米兹）</w:t>
            </w:r>
          </w:p>
        </w:tc>
      </w:tr>
      <w:tr w:rsidR="00244425">
        <w:trPr>
          <w:trHeight w:val="577"/>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英文名称</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Women’s tunic （Kameez）</w:t>
            </w:r>
          </w:p>
        </w:tc>
      </w:tr>
      <w:tr w:rsidR="00244425">
        <w:trPr>
          <w:trHeight w:val="611"/>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其他名称</w:t>
            </w:r>
          </w:p>
        </w:tc>
        <w:tc>
          <w:tcPr>
            <w:tcW w:w="7199" w:type="dxa"/>
            <w:gridSpan w:val="5"/>
            <w:vAlign w:val="center"/>
          </w:tcPr>
          <w:p w:rsidR="00244425" w:rsidRDefault="00244425">
            <w:pPr>
              <w:adjustRightInd w:val="0"/>
              <w:snapToGrid w:val="0"/>
              <w:spacing w:line="300" w:lineRule="auto"/>
              <w:rPr>
                <w:rFonts w:ascii="宋体"/>
                <w:szCs w:val="21"/>
              </w:rPr>
            </w:pPr>
          </w:p>
        </w:tc>
      </w:tr>
      <w:tr w:rsidR="00244425">
        <w:trPr>
          <w:trHeight w:val="2846"/>
        </w:trPr>
        <w:tc>
          <w:tcPr>
            <w:tcW w:w="1240" w:type="dxa"/>
            <w:vAlign w:val="center"/>
          </w:tcPr>
          <w:p w:rsidR="00244425" w:rsidRDefault="00EF0D30">
            <w:pPr>
              <w:adjustRightInd w:val="0"/>
              <w:snapToGrid w:val="0"/>
              <w:spacing w:line="300" w:lineRule="auto"/>
              <w:jc w:val="distribute"/>
              <w:rPr>
                <w:rFonts w:ascii="宋体"/>
                <w:szCs w:val="21"/>
              </w:rPr>
            </w:pPr>
            <w:r>
              <w:rPr>
                <w:rFonts w:ascii="宋体" w:hint="eastAsia"/>
                <w:szCs w:val="21"/>
              </w:rPr>
              <w:t>商</w:t>
            </w:r>
          </w:p>
          <w:p w:rsidR="00244425" w:rsidRDefault="00EF0D30">
            <w:pPr>
              <w:adjustRightInd w:val="0"/>
              <w:snapToGrid w:val="0"/>
              <w:spacing w:line="300" w:lineRule="auto"/>
              <w:jc w:val="distribute"/>
              <w:rPr>
                <w:rFonts w:ascii="宋体"/>
                <w:szCs w:val="21"/>
              </w:rPr>
            </w:pPr>
            <w:r>
              <w:rPr>
                <w:rFonts w:ascii="宋体" w:hint="eastAsia"/>
                <w:szCs w:val="21"/>
              </w:rPr>
              <w:t>品</w:t>
            </w:r>
          </w:p>
          <w:p w:rsidR="00244425" w:rsidRDefault="00EF0D30">
            <w:pPr>
              <w:adjustRightInd w:val="0"/>
              <w:snapToGrid w:val="0"/>
              <w:spacing w:line="300" w:lineRule="auto"/>
              <w:jc w:val="distribute"/>
              <w:rPr>
                <w:rFonts w:ascii="宋体"/>
                <w:szCs w:val="21"/>
              </w:rPr>
            </w:pPr>
            <w:r>
              <w:rPr>
                <w:rFonts w:ascii="宋体" w:hint="eastAsia"/>
                <w:szCs w:val="21"/>
              </w:rPr>
              <w:t>描</w:t>
            </w:r>
          </w:p>
          <w:p w:rsidR="00244425" w:rsidRDefault="00EF0D30">
            <w:pPr>
              <w:adjustRightInd w:val="0"/>
              <w:snapToGrid w:val="0"/>
              <w:spacing w:line="300" w:lineRule="auto"/>
              <w:jc w:val="distribute"/>
              <w:rPr>
                <w:rFonts w:ascii="宋体"/>
                <w:szCs w:val="21"/>
              </w:rPr>
            </w:pPr>
            <w:r>
              <w:rPr>
                <w:rFonts w:ascii="宋体" w:hint="eastAsia"/>
                <w:szCs w:val="21"/>
              </w:rPr>
              <w:t>述</w:t>
            </w:r>
          </w:p>
        </w:tc>
        <w:tc>
          <w:tcPr>
            <w:tcW w:w="7199" w:type="dxa"/>
            <w:gridSpan w:val="5"/>
          </w:tcPr>
          <w:p w:rsidR="00244425" w:rsidRDefault="00244425">
            <w:pPr>
              <w:adjustRightInd w:val="0"/>
              <w:snapToGrid w:val="0"/>
              <w:spacing w:line="300" w:lineRule="auto"/>
              <w:jc w:val="center"/>
              <w:rPr>
                <w:rFonts w:ascii="宋体"/>
                <w:szCs w:val="21"/>
              </w:rPr>
            </w:pPr>
          </w:p>
          <w:p w:rsidR="00244425" w:rsidRDefault="00EF0D30">
            <w:pPr>
              <w:adjustRightInd w:val="0"/>
              <w:snapToGrid w:val="0"/>
              <w:spacing w:line="300" w:lineRule="auto"/>
              <w:ind w:firstLineChars="200" w:firstLine="420"/>
              <w:rPr>
                <w:rFonts w:ascii="宋体"/>
                <w:szCs w:val="21"/>
              </w:rPr>
            </w:pPr>
            <w:r>
              <w:rPr>
                <w:rFonts w:ascii="宋体" w:hint="eastAsia"/>
                <w:szCs w:val="21"/>
              </w:rPr>
              <w:t>宽松式外衣，由棉机织物缝制而成（绿色和黄色相间）。无袖，低圆领，领口处有缝制在织物上的装饰品，有衬里和在束腰外衣下摆边缘有一条银色的纺织物制成的边显示其服装特征。</w:t>
            </w:r>
          </w:p>
          <w:p w:rsidR="00244425" w:rsidRDefault="00EF0D30">
            <w:pPr>
              <w:adjustRightInd w:val="0"/>
              <w:snapToGrid w:val="0"/>
              <w:spacing w:line="300" w:lineRule="auto"/>
              <w:ind w:firstLineChars="205" w:firstLine="430"/>
              <w:rPr>
                <w:rFonts w:ascii="宋体"/>
                <w:szCs w:val="21"/>
              </w:rPr>
            </w:pPr>
            <w:r>
              <w:rPr>
                <w:rFonts w:ascii="宋体" w:hint="eastAsia"/>
                <w:szCs w:val="21"/>
              </w:rPr>
              <w:t>该束腰外衣是被称为“纱丽-克米兹”的女士服装的一部分。“纱丽-克米兹”还包括裤子（绿色）和围巾（黄绿色），三部分应分别归类，裤子和围巾应分别归入子目6204.62和6214.90。三部分同时报验，零售包装。</w:t>
            </w:r>
          </w:p>
          <w:p w:rsidR="00244425" w:rsidRDefault="00EF0D30">
            <w:pPr>
              <w:adjustRightInd w:val="0"/>
              <w:snapToGrid w:val="0"/>
              <w:spacing w:line="300" w:lineRule="auto"/>
              <w:ind w:firstLineChars="200" w:firstLine="420"/>
              <w:rPr>
                <w:rFonts w:ascii="宋体"/>
                <w:szCs w:val="21"/>
              </w:rPr>
            </w:pPr>
            <w:r>
              <w:rPr>
                <w:rFonts w:ascii="宋体" w:hint="eastAsia"/>
                <w:szCs w:val="21"/>
              </w:rPr>
              <w:t>又见归类决定6204.62/1和6214.90/2。</w:t>
            </w:r>
          </w:p>
          <w:p w:rsidR="00244425" w:rsidRDefault="00274035">
            <w:pPr>
              <w:adjustRightInd w:val="0"/>
              <w:snapToGrid w:val="0"/>
              <w:spacing w:line="300" w:lineRule="auto"/>
              <w:jc w:val="center"/>
              <w:rPr>
                <w:rFonts w:ascii="宋体"/>
                <w:szCs w:val="21"/>
              </w:rPr>
            </w:pPr>
            <w:r>
              <w:rPr>
                <w:rFonts w:ascii="宋体"/>
                <w:noProof/>
                <w:szCs w:val="21"/>
              </w:rPr>
              <w:drawing>
                <wp:inline distT="0" distB="0" distL="0" distR="0">
                  <wp:extent cx="2981325" cy="3943350"/>
                  <wp:effectExtent l="19050" t="0" r="9525" b="0"/>
                  <wp:docPr id="22" name="图片 22" descr="954387420148168280856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543874201481682808567.emf"/>
                          <pic:cNvPicPr>
                            <a:picLocks noChangeAspect="1" noChangeArrowheads="1"/>
                          </pic:cNvPicPr>
                        </pic:nvPicPr>
                        <pic:blipFill>
                          <a:blip r:embed="rId30"/>
                          <a:srcRect/>
                          <a:stretch>
                            <a:fillRect/>
                          </a:stretch>
                        </pic:blipFill>
                        <pic:spPr bwMode="auto">
                          <a:xfrm>
                            <a:off x="0" y="0"/>
                            <a:ext cx="2981325" cy="3943350"/>
                          </a:xfrm>
                          <a:prstGeom prst="rect">
                            <a:avLst/>
                          </a:prstGeom>
                          <a:noFill/>
                          <a:ln w="9525">
                            <a:noFill/>
                            <a:miter lim="800000"/>
                            <a:headEnd/>
                            <a:tailEnd/>
                          </a:ln>
                          <a:effectLst/>
                        </pic:spPr>
                      </pic:pic>
                    </a:graphicData>
                  </a:graphic>
                </wp:inline>
              </w:drawing>
            </w:r>
          </w:p>
        </w:tc>
      </w:tr>
      <w:tr w:rsidR="00244425">
        <w:trPr>
          <w:trHeight w:val="562"/>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归类依据</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归类总规则一（第十一类类注十四）及六</w:t>
            </w:r>
          </w:p>
        </w:tc>
      </w:tr>
      <w:tr w:rsidR="00244425">
        <w:trPr>
          <w:trHeight w:val="562"/>
        </w:trPr>
        <w:tc>
          <w:tcPr>
            <w:tcW w:w="1240" w:type="dxa"/>
            <w:vAlign w:val="center"/>
          </w:tcPr>
          <w:p w:rsidR="00244425" w:rsidRDefault="00EF0D30">
            <w:pPr>
              <w:adjustRightInd w:val="0"/>
              <w:snapToGrid w:val="0"/>
              <w:spacing w:line="300" w:lineRule="auto"/>
              <w:jc w:val="center"/>
              <w:rPr>
                <w:rFonts w:ascii="宋体"/>
                <w:szCs w:val="21"/>
              </w:rPr>
            </w:pPr>
            <w:r>
              <w:rPr>
                <w:rFonts w:ascii="宋体" w:hint="eastAsia"/>
                <w:szCs w:val="21"/>
              </w:rPr>
              <w:t>备注</w:t>
            </w:r>
          </w:p>
        </w:tc>
        <w:tc>
          <w:tcPr>
            <w:tcW w:w="7199" w:type="dxa"/>
            <w:gridSpan w:val="5"/>
            <w:vAlign w:val="center"/>
          </w:tcPr>
          <w:p w:rsidR="00244425" w:rsidRDefault="00EF0D30">
            <w:pPr>
              <w:adjustRightInd w:val="0"/>
              <w:snapToGrid w:val="0"/>
              <w:spacing w:line="300" w:lineRule="auto"/>
              <w:rPr>
                <w:rFonts w:ascii="宋体"/>
                <w:szCs w:val="21"/>
              </w:rPr>
            </w:pPr>
            <w:r>
              <w:rPr>
                <w:rFonts w:ascii="宋体" w:hint="eastAsia"/>
                <w:szCs w:val="21"/>
              </w:rPr>
              <w:t>协调制度归类意见汇编（第三版）增补第5号</w:t>
            </w:r>
          </w:p>
          <w:p w:rsidR="00244425" w:rsidRDefault="00EF0D30">
            <w:pPr>
              <w:adjustRightInd w:val="0"/>
              <w:snapToGrid w:val="0"/>
              <w:spacing w:line="300" w:lineRule="auto"/>
              <w:rPr>
                <w:rFonts w:ascii="宋体"/>
                <w:szCs w:val="21"/>
              </w:rPr>
            </w:pPr>
            <w:r>
              <w:rPr>
                <w:rFonts w:ascii="宋体" w:hint="eastAsia"/>
                <w:szCs w:val="21"/>
              </w:rPr>
              <w:t>（WCO协调制度委员会第53次会议通过）</w:t>
            </w:r>
          </w:p>
        </w:tc>
      </w:tr>
    </w:tbl>
    <w:p w:rsidR="00244425" w:rsidRDefault="00244425">
      <w:pPr>
        <w:sectPr w:rsidR="00244425">
          <w:pgSz w:w="11906" w:h="16838"/>
          <w:pgMar w:top="1440" w:right="1800" w:bottom="1440" w:left="1800" w:header="851" w:footer="992" w:gutter="0"/>
          <w:cols w:space="720"/>
          <w:docGrid w:type="lines" w:linePitch="312"/>
        </w:sectPr>
      </w:pPr>
    </w:p>
    <w:p w:rsidR="00EF0D30" w:rsidRDefault="00EF0D30" w:rsidP="003934A5">
      <w:pPr>
        <w:rPr>
          <w:rFonts w:ascii="宋体"/>
          <w:szCs w:val="21"/>
        </w:rPr>
      </w:pPr>
    </w:p>
    <w:sectPr w:rsidR="00EF0D30" w:rsidSect="003934A5">
      <w:footerReference w:type="even" r:id="rId31"/>
      <w:footerReference w:type="default" r:id="rId32"/>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20AF" w:rsidRDefault="00B620AF">
      <w:r>
        <w:separator/>
      </w:r>
    </w:p>
  </w:endnote>
  <w:endnote w:type="continuationSeparator" w:id="1">
    <w:p w:rsidR="00B620AF" w:rsidRDefault="00B620A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方正小标宋_GBK">
    <w:panose1 w:val="03000509000000000000"/>
    <w:charset w:val="86"/>
    <w:family w:val="script"/>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方正黑体_GBK">
    <w:panose1 w:val="03000509000000000000"/>
    <w:charset w:val="86"/>
    <w:family w:val="script"/>
    <w:pitch w:val="fixed"/>
    <w:sig w:usb0="00000001" w:usb1="080E0000" w:usb2="00000010" w:usb3="00000000" w:csb0="00040000" w:csb1="00000000"/>
  </w:font>
  <w:font w:name="金长城黑体">
    <w:altName w:val="宋体"/>
    <w:charset w:val="86"/>
    <w:family w:val="modern"/>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425" w:rsidRDefault="00244425">
    <w:pPr>
      <w:pStyle w:val="a3"/>
      <w:framePr w:wrap="around" w:vAnchor="text" w:hAnchor="margin" w:xAlign="center" w:y="1"/>
    </w:pPr>
    <w:r>
      <w:rPr>
        <w:rStyle w:val="a4"/>
      </w:rPr>
      <w:fldChar w:fldCharType="begin"/>
    </w:r>
    <w:r w:rsidR="00EF0D30">
      <w:rPr>
        <w:rStyle w:val="a4"/>
      </w:rPr>
      <w:instrText>Page</w:instrText>
    </w:r>
    <w:r>
      <w:rPr>
        <w:rStyle w:val="a4"/>
      </w:rPr>
      <w:fldChar w:fldCharType="separate"/>
    </w:r>
    <w:r w:rsidR="00EF0D30">
      <w:rPr>
        <w:rStyle w:val="a4"/>
      </w:rPr>
      <w:t>1</w:t>
    </w:r>
    <w:r>
      <w:rPr>
        <w:rStyle w:val="a4"/>
      </w:rPr>
      <w:fldChar w:fldCharType="end"/>
    </w:r>
  </w:p>
  <w:p w:rsidR="00244425" w:rsidRDefault="00244425">
    <w:pPr>
      <w:pStyle w:val="a3"/>
      <w:framePr w:wrap="around" w:vAnchor="text" w:hAnchor="margin" w:xAlign="right" w:y="1"/>
      <w:rPr>
        <w:rStyle w:val="a4"/>
      </w:rPr>
    </w:pPr>
    <w:r>
      <w:rPr>
        <w:rStyle w:val="a4"/>
      </w:rPr>
      <w:fldChar w:fldCharType="begin"/>
    </w:r>
    <w:r w:rsidR="00EF0D30">
      <w:rPr>
        <w:rStyle w:val="a4"/>
      </w:rPr>
      <w:instrText xml:space="preserve">PAGE  </w:instrText>
    </w:r>
    <w:r>
      <w:rPr>
        <w:rStyle w:val="a4"/>
      </w:rPr>
      <w:fldChar w:fldCharType="separate"/>
    </w:r>
    <w:r w:rsidR="00EF0D30">
      <w:rPr>
        <w:rStyle w:val="a4"/>
      </w:rPr>
      <w:t xml:space="preserve"> </w:t>
    </w:r>
    <w:r>
      <w:rPr>
        <w:rStyle w:val="a4"/>
      </w:rPr>
      <w:fldChar w:fldCharType="end"/>
    </w:r>
  </w:p>
  <w:p w:rsidR="00244425" w:rsidRDefault="00244425">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425" w:rsidRDefault="00244425">
    <w:pPr>
      <w:pStyle w:val="a3"/>
      <w:framePr w:wrap="around" w:vAnchor="text" w:hAnchor="margin" w:xAlign="center" w:y="1"/>
    </w:pPr>
    <w:r>
      <w:rPr>
        <w:rStyle w:val="a4"/>
      </w:rPr>
      <w:fldChar w:fldCharType="begin"/>
    </w:r>
    <w:r w:rsidR="00EF0D30">
      <w:rPr>
        <w:rStyle w:val="a4"/>
      </w:rPr>
      <w:instrText>Page</w:instrText>
    </w:r>
    <w:r>
      <w:rPr>
        <w:rStyle w:val="a4"/>
      </w:rPr>
      <w:fldChar w:fldCharType="separate"/>
    </w:r>
    <w:r w:rsidR="003934A5">
      <w:rPr>
        <w:rStyle w:val="a4"/>
        <w:noProof/>
      </w:rPr>
      <w:t>1</w:t>
    </w:r>
    <w:r>
      <w:rPr>
        <w:rStyle w:val="a4"/>
      </w:rPr>
      <w:fldChar w:fldCharType="end"/>
    </w:r>
  </w:p>
  <w:p w:rsidR="00244425" w:rsidRDefault="00244425">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425" w:rsidRDefault="00244425">
    <w:pPr>
      <w:pStyle w:val="a3"/>
      <w:framePr w:wrap="around" w:vAnchor="text" w:hAnchor="margin" w:xAlign="center" w:y="1"/>
      <w:rPr>
        <w:rStyle w:val="a4"/>
      </w:rPr>
    </w:pPr>
    <w:r>
      <w:rPr>
        <w:rStyle w:val="a4"/>
      </w:rPr>
      <w:fldChar w:fldCharType="begin"/>
    </w:r>
    <w:r w:rsidR="00EF0D30">
      <w:rPr>
        <w:rStyle w:val="a4"/>
      </w:rPr>
      <w:instrText xml:space="preserve">PAGE  </w:instrText>
    </w:r>
    <w:r>
      <w:rPr>
        <w:rStyle w:val="a4"/>
      </w:rPr>
      <w:fldChar w:fldCharType="separate"/>
    </w:r>
    <w:r w:rsidR="00EF0D30">
      <w:rPr>
        <w:rStyle w:val="a4"/>
      </w:rPr>
      <w:t xml:space="preserve"> </w:t>
    </w:r>
    <w:r>
      <w:rPr>
        <w:rStyle w:val="a4"/>
      </w:rPr>
      <w:fldChar w:fldCharType="end"/>
    </w:r>
  </w:p>
  <w:p w:rsidR="00244425" w:rsidRDefault="00244425">
    <w:pPr>
      <w:pStyle w:val="a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425" w:rsidRDefault="00244425">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20AF" w:rsidRDefault="00B620AF">
      <w:r>
        <w:separator/>
      </w:r>
    </w:p>
  </w:footnote>
  <w:footnote w:type="continuationSeparator" w:id="1">
    <w:p w:rsidR="00B620AF" w:rsidRDefault="00B620A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FFF7C"/>
    <w:multiLevelType w:val="singleLevel"/>
    <w:tmpl w:val="BC06B9D2"/>
    <w:lvl w:ilvl="0">
      <w:start w:val="1"/>
      <w:numFmt w:val="decimal"/>
      <w:lvlText w:val="%1."/>
      <w:lvlJc w:val="left"/>
      <w:pPr>
        <w:tabs>
          <w:tab w:val="num" w:pos="2040"/>
        </w:tabs>
        <w:ind w:left="2040" w:hanging="360"/>
      </w:pPr>
    </w:lvl>
  </w:abstractNum>
  <w:abstractNum w:abstractNumId="1">
    <w:nsid w:val="0FFFFF7D"/>
    <w:multiLevelType w:val="singleLevel"/>
    <w:tmpl w:val="4D3EBE2A"/>
    <w:lvl w:ilvl="0">
      <w:start w:val="1"/>
      <w:numFmt w:val="decimal"/>
      <w:lvlText w:val="%1."/>
      <w:lvlJc w:val="left"/>
      <w:pPr>
        <w:tabs>
          <w:tab w:val="num" w:pos="1620"/>
        </w:tabs>
        <w:ind w:left="1620" w:hanging="360"/>
      </w:pPr>
    </w:lvl>
  </w:abstractNum>
  <w:abstractNum w:abstractNumId="2">
    <w:nsid w:val="0FFFFF7E"/>
    <w:multiLevelType w:val="singleLevel"/>
    <w:tmpl w:val="FF10A966"/>
    <w:lvl w:ilvl="0">
      <w:start w:val="1"/>
      <w:numFmt w:val="decimal"/>
      <w:lvlText w:val="%1."/>
      <w:lvlJc w:val="left"/>
      <w:pPr>
        <w:tabs>
          <w:tab w:val="num" w:pos="1200"/>
        </w:tabs>
        <w:ind w:left="1200" w:hanging="360"/>
      </w:pPr>
    </w:lvl>
  </w:abstractNum>
  <w:abstractNum w:abstractNumId="3">
    <w:nsid w:val="0FFFFF7F"/>
    <w:multiLevelType w:val="singleLevel"/>
    <w:tmpl w:val="455E8272"/>
    <w:lvl w:ilvl="0">
      <w:start w:val="1"/>
      <w:numFmt w:val="decimal"/>
      <w:lvlText w:val="%1."/>
      <w:lvlJc w:val="left"/>
      <w:pPr>
        <w:tabs>
          <w:tab w:val="num" w:pos="780"/>
        </w:tabs>
        <w:ind w:left="780" w:hanging="360"/>
      </w:pPr>
    </w:lvl>
  </w:abstractNum>
  <w:abstractNum w:abstractNumId="4">
    <w:nsid w:val="0FFFFF80"/>
    <w:multiLevelType w:val="singleLevel"/>
    <w:tmpl w:val="BC78CD50"/>
    <w:lvl w:ilvl="0">
      <w:start w:val="1"/>
      <w:numFmt w:val="bullet"/>
      <w:lvlText w:val=""/>
      <w:lvlJc w:val="left"/>
      <w:pPr>
        <w:tabs>
          <w:tab w:val="num" w:pos="2040"/>
        </w:tabs>
        <w:ind w:left="2040" w:hanging="360"/>
      </w:pPr>
      <w:rPr>
        <w:rFonts w:ascii="Wingdings" w:hAnsi="Wingdings" w:hint="default"/>
      </w:rPr>
    </w:lvl>
  </w:abstractNum>
  <w:abstractNum w:abstractNumId="5">
    <w:nsid w:val="0FFFFF81"/>
    <w:multiLevelType w:val="singleLevel"/>
    <w:tmpl w:val="192869AE"/>
    <w:lvl w:ilvl="0">
      <w:start w:val="1"/>
      <w:numFmt w:val="bullet"/>
      <w:lvlText w:val=""/>
      <w:lvlJc w:val="left"/>
      <w:pPr>
        <w:tabs>
          <w:tab w:val="num" w:pos="1620"/>
        </w:tabs>
        <w:ind w:left="1620" w:hanging="360"/>
      </w:pPr>
      <w:rPr>
        <w:rFonts w:ascii="Wingdings" w:hAnsi="Wingdings" w:hint="default"/>
      </w:rPr>
    </w:lvl>
  </w:abstractNum>
  <w:abstractNum w:abstractNumId="6">
    <w:nsid w:val="0FFFFF82"/>
    <w:multiLevelType w:val="singleLevel"/>
    <w:tmpl w:val="9710D9BE"/>
    <w:lvl w:ilvl="0">
      <w:start w:val="1"/>
      <w:numFmt w:val="bullet"/>
      <w:lvlText w:val=""/>
      <w:lvlJc w:val="left"/>
      <w:pPr>
        <w:tabs>
          <w:tab w:val="num" w:pos="1200"/>
        </w:tabs>
        <w:ind w:left="1200" w:hanging="360"/>
      </w:pPr>
      <w:rPr>
        <w:rFonts w:ascii="Wingdings" w:hAnsi="Wingdings" w:hint="default"/>
      </w:rPr>
    </w:lvl>
  </w:abstractNum>
  <w:abstractNum w:abstractNumId="7">
    <w:nsid w:val="0FFFFF83"/>
    <w:multiLevelType w:val="singleLevel"/>
    <w:tmpl w:val="EB888232"/>
    <w:lvl w:ilvl="0">
      <w:start w:val="1"/>
      <w:numFmt w:val="bullet"/>
      <w:lvlText w:val=""/>
      <w:lvlJc w:val="left"/>
      <w:pPr>
        <w:tabs>
          <w:tab w:val="num" w:pos="780"/>
        </w:tabs>
        <w:ind w:left="780" w:hanging="360"/>
      </w:pPr>
      <w:rPr>
        <w:rFonts w:ascii="Wingdings" w:hAnsi="Wingdings" w:hint="default"/>
      </w:rPr>
    </w:lvl>
  </w:abstractNum>
  <w:abstractNum w:abstractNumId="8">
    <w:nsid w:val="0FFFFF88"/>
    <w:multiLevelType w:val="singleLevel"/>
    <w:tmpl w:val="23B8AF14"/>
    <w:lvl w:ilvl="0">
      <w:start w:val="1"/>
      <w:numFmt w:val="decimal"/>
      <w:lvlText w:val="%1."/>
      <w:lvlJc w:val="left"/>
      <w:pPr>
        <w:tabs>
          <w:tab w:val="num" w:pos="360"/>
        </w:tabs>
        <w:ind w:left="360" w:hanging="360"/>
      </w:pPr>
    </w:lvl>
  </w:abstractNum>
  <w:abstractNum w:abstractNumId="9">
    <w:nsid w:val="0FFFFF89"/>
    <w:multiLevelType w:val="singleLevel"/>
    <w:tmpl w:val="052CC0DA"/>
    <w:lvl w:ilvl="0">
      <w:start w:val="1"/>
      <w:numFmt w:val="bullet"/>
      <w:lvlText w:val=""/>
      <w:lvlJc w:val="left"/>
      <w:pPr>
        <w:tabs>
          <w:tab w:val="num" w:pos="360"/>
        </w:tabs>
        <w:ind w:left="360" w:hanging="360"/>
      </w:pPr>
      <w:rPr>
        <w:rFonts w:ascii="Wingdings" w:hAnsi="Wingdings" w:hint="default"/>
      </w:rPr>
    </w:lvl>
  </w:abstractNum>
  <w:abstractNum w:abstractNumId="10">
    <w:nsid w:val="48E53A8D"/>
    <w:multiLevelType w:val="hybridMultilevel"/>
    <w:tmpl w:val="AB4ABBA0"/>
    <w:lvl w:ilvl="0" w:tplc="FDD45790">
      <w:start w:val="1"/>
      <w:numFmt w:val="decimal"/>
      <w:lvlText w:val="%1."/>
      <w:lvlJc w:val="left"/>
      <w:pPr>
        <w:tabs>
          <w:tab w:val="num" w:pos="780"/>
        </w:tabs>
        <w:ind w:left="780" w:hanging="360"/>
      </w:pPr>
      <w:rPr>
        <w:rFonts w:hint="default"/>
      </w:rPr>
    </w:lvl>
    <w:lvl w:ilvl="1" w:tplc="87147F80">
      <w:start w:val="1"/>
      <w:numFmt w:val="lowerLetter"/>
      <w:lvlText w:val="%2)"/>
      <w:lvlJc w:val="left"/>
      <w:pPr>
        <w:tabs>
          <w:tab w:val="num" w:pos="1260"/>
        </w:tabs>
        <w:ind w:left="1260" w:hanging="420"/>
      </w:pPr>
    </w:lvl>
    <w:lvl w:ilvl="2" w:tplc="F15E5342">
      <w:start w:val="1"/>
      <w:numFmt w:val="lowerRoman"/>
      <w:lvlText w:val="%3."/>
      <w:lvlJc w:val="right"/>
      <w:pPr>
        <w:tabs>
          <w:tab w:val="num" w:pos="1680"/>
        </w:tabs>
        <w:ind w:left="1680" w:hanging="420"/>
      </w:pPr>
    </w:lvl>
    <w:lvl w:ilvl="3" w:tplc="6E9E071C">
      <w:start w:val="1"/>
      <w:numFmt w:val="decimal"/>
      <w:lvlText w:val="%4."/>
      <w:lvlJc w:val="left"/>
      <w:pPr>
        <w:tabs>
          <w:tab w:val="num" w:pos="2100"/>
        </w:tabs>
        <w:ind w:left="2100" w:hanging="420"/>
      </w:pPr>
    </w:lvl>
    <w:lvl w:ilvl="4" w:tplc="2D9634F8">
      <w:start w:val="1"/>
      <w:numFmt w:val="lowerLetter"/>
      <w:lvlText w:val="%5)"/>
      <w:lvlJc w:val="left"/>
      <w:pPr>
        <w:tabs>
          <w:tab w:val="num" w:pos="2520"/>
        </w:tabs>
        <w:ind w:left="2520" w:hanging="420"/>
      </w:pPr>
    </w:lvl>
    <w:lvl w:ilvl="5" w:tplc="6F00ECBE">
      <w:start w:val="1"/>
      <w:numFmt w:val="lowerRoman"/>
      <w:lvlText w:val="%6."/>
      <w:lvlJc w:val="right"/>
      <w:pPr>
        <w:tabs>
          <w:tab w:val="num" w:pos="2940"/>
        </w:tabs>
        <w:ind w:left="2940" w:hanging="420"/>
      </w:pPr>
    </w:lvl>
    <w:lvl w:ilvl="6" w:tplc="C2CEFBF4">
      <w:start w:val="1"/>
      <w:numFmt w:val="decimal"/>
      <w:lvlText w:val="%7."/>
      <w:lvlJc w:val="left"/>
      <w:pPr>
        <w:tabs>
          <w:tab w:val="num" w:pos="3360"/>
        </w:tabs>
        <w:ind w:left="3360" w:hanging="420"/>
      </w:pPr>
    </w:lvl>
    <w:lvl w:ilvl="7" w:tplc="6DD29D88">
      <w:start w:val="1"/>
      <w:numFmt w:val="lowerLetter"/>
      <w:lvlText w:val="%8)"/>
      <w:lvlJc w:val="left"/>
      <w:pPr>
        <w:tabs>
          <w:tab w:val="num" w:pos="3780"/>
        </w:tabs>
        <w:ind w:left="3780" w:hanging="420"/>
      </w:pPr>
    </w:lvl>
    <w:lvl w:ilvl="8" w:tplc="13BC7ED2">
      <w:start w:val="1"/>
      <w:numFmt w:val="lowerRoman"/>
      <w:lvlText w:val="%9."/>
      <w:lvlJc w:val="right"/>
      <w:pPr>
        <w:tabs>
          <w:tab w:val="num" w:pos="4200"/>
        </w:tabs>
        <w:ind w:left="4200" w:hanging="420"/>
      </w:pPr>
    </w:lvl>
  </w:abstractNum>
  <w:abstractNum w:abstractNumId="11">
    <w:nsid w:val="4E9C0523"/>
    <w:multiLevelType w:val="hybridMultilevel"/>
    <w:tmpl w:val="52F4F50A"/>
    <w:lvl w:ilvl="0" w:tplc="0A14DC9A">
      <w:start w:val="1"/>
      <w:numFmt w:val="decimal"/>
      <w:lvlText w:val="%1."/>
      <w:lvlJc w:val="left"/>
      <w:pPr>
        <w:tabs>
          <w:tab w:val="num" w:pos="360"/>
        </w:tabs>
        <w:ind w:left="360" w:hanging="360"/>
      </w:pPr>
      <w:rPr>
        <w:rFonts w:hint="default"/>
      </w:rPr>
    </w:lvl>
    <w:lvl w:ilvl="1" w:tplc="A01619D0">
      <w:start w:val="1"/>
      <w:numFmt w:val="lowerLetter"/>
      <w:lvlText w:val="%2)"/>
      <w:lvlJc w:val="left"/>
      <w:pPr>
        <w:tabs>
          <w:tab w:val="num" w:pos="840"/>
        </w:tabs>
        <w:ind w:left="840" w:hanging="420"/>
      </w:pPr>
    </w:lvl>
    <w:lvl w:ilvl="2" w:tplc="924C0A6E">
      <w:start w:val="1"/>
      <w:numFmt w:val="lowerRoman"/>
      <w:lvlText w:val="%3."/>
      <w:lvlJc w:val="right"/>
      <w:pPr>
        <w:tabs>
          <w:tab w:val="num" w:pos="1260"/>
        </w:tabs>
        <w:ind w:left="1260" w:hanging="420"/>
      </w:pPr>
    </w:lvl>
    <w:lvl w:ilvl="3" w:tplc="80AE3A4A">
      <w:start w:val="1"/>
      <w:numFmt w:val="decimal"/>
      <w:lvlText w:val="%4."/>
      <w:lvlJc w:val="left"/>
      <w:pPr>
        <w:tabs>
          <w:tab w:val="num" w:pos="1680"/>
        </w:tabs>
        <w:ind w:left="1680" w:hanging="420"/>
      </w:pPr>
    </w:lvl>
    <w:lvl w:ilvl="4" w:tplc="9B5ECC0E">
      <w:start w:val="1"/>
      <w:numFmt w:val="lowerLetter"/>
      <w:lvlText w:val="%5)"/>
      <w:lvlJc w:val="left"/>
      <w:pPr>
        <w:tabs>
          <w:tab w:val="num" w:pos="2100"/>
        </w:tabs>
        <w:ind w:left="2100" w:hanging="420"/>
      </w:pPr>
    </w:lvl>
    <w:lvl w:ilvl="5" w:tplc="B1EC5248">
      <w:start w:val="1"/>
      <w:numFmt w:val="lowerRoman"/>
      <w:lvlText w:val="%6."/>
      <w:lvlJc w:val="right"/>
      <w:pPr>
        <w:tabs>
          <w:tab w:val="num" w:pos="2520"/>
        </w:tabs>
        <w:ind w:left="2520" w:hanging="420"/>
      </w:pPr>
    </w:lvl>
    <w:lvl w:ilvl="6" w:tplc="2C02B748">
      <w:start w:val="1"/>
      <w:numFmt w:val="decimal"/>
      <w:lvlText w:val="%7."/>
      <w:lvlJc w:val="left"/>
      <w:pPr>
        <w:tabs>
          <w:tab w:val="num" w:pos="2940"/>
        </w:tabs>
        <w:ind w:left="2940" w:hanging="420"/>
      </w:pPr>
    </w:lvl>
    <w:lvl w:ilvl="7" w:tplc="B9BC03F8">
      <w:start w:val="1"/>
      <w:numFmt w:val="lowerLetter"/>
      <w:lvlText w:val="%8)"/>
      <w:lvlJc w:val="left"/>
      <w:pPr>
        <w:tabs>
          <w:tab w:val="num" w:pos="3360"/>
        </w:tabs>
        <w:ind w:left="3360" w:hanging="420"/>
      </w:pPr>
    </w:lvl>
    <w:lvl w:ilvl="8" w:tplc="8B3619DE">
      <w:start w:val="1"/>
      <w:numFmt w:val="lowerRoman"/>
      <w:lvlText w:val="%9."/>
      <w:lvlJc w:val="right"/>
      <w:pPr>
        <w:tabs>
          <w:tab w:val="num" w:pos="3780"/>
        </w:tabs>
        <w:ind w:left="3780" w:hanging="42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hideGrammaticalErrors/>
  <w:stylePaneFormatFilter w:val="3F01"/>
  <w:defaultTabStop w:val="420"/>
  <w:defaultTableStyle w:val="a"/>
  <w:drawingGridVerticalSpacing w:val="156"/>
  <w:displayHorizontalDrawingGridEvery w:val="0"/>
  <w:displayVerticalDrawingGridEvery w:val="2"/>
  <w:characterSpacingControl w:val="compressPunctuation"/>
  <w:doNotValidateAgainstSchema/>
  <w:doNotDemarcateInvalidXml/>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F4A23"/>
    <w:rsid w:val="00244425"/>
    <w:rsid w:val="00274035"/>
    <w:rsid w:val="003934A5"/>
    <w:rsid w:val="00B620AF"/>
    <w:rsid w:val="00CF4A23"/>
    <w:rsid w:val="00EF0D3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方正小标宋_GBK"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4425"/>
    <w:pPr>
      <w:widowControl w:val="0"/>
      <w:jc w:val="both"/>
    </w:pPr>
    <w:rPr>
      <w:rFonts w:eastAsia="宋体"/>
      <w:kern w:val="2"/>
      <w:sz w:val="21"/>
      <w:szCs w:val="24"/>
    </w:rPr>
  </w:style>
  <w:style w:type="paragraph" w:styleId="1">
    <w:name w:val="heading 1"/>
    <w:basedOn w:val="a"/>
    <w:next w:val="a"/>
    <w:qFormat/>
    <w:rsid w:val="00244425"/>
    <w:pPr>
      <w:keepNext/>
      <w:outlineLvl w:val="0"/>
    </w:pPr>
    <w:rPr>
      <w:rFonts w:eastAsia="楷体_GB2312"/>
      <w:b/>
      <w:bCs/>
      <w:kern w:val="0"/>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244425"/>
    <w:pPr>
      <w:tabs>
        <w:tab w:val="center" w:pos="4153"/>
        <w:tab w:val="right" w:pos="8306"/>
      </w:tabs>
      <w:snapToGrid w:val="0"/>
      <w:jc w:val="left"/>
    </w:pPr>
    <w:rPr>
      <w:sz w:val="18"/>
      <w:szCs w:val="18"/>
    </w:rPr>
  </w:style>
  <w:style w:type="character" w:styleId="a4">
    <w:name w:val="page number"/>
    <w:basedOn w:val="a0"/>
    <w:rsid w:val="00244425"/>
  </w:style>
  <w:style w:type="paragraph" w:styleId="a5">
    <w:name w:val="Body Text Indent"/>
    <w:basedOn w:val="a"/>
    <w:rsid w:val="00244425"/>
    <w:pPr>
      <w:ind w:firstLineChars="200" w:firstLine="200"/>
    </w:pPr>
    <w:rPr>
      <w:sz w:val="32"/>
      <w:szCs w:val="20"/>
    </w:rPr>
  </w:style>
  <w:style w:type="paragraph" w:styleId="2">
    <w:name w:val="Body Text Indent 2"/>
    <w:basedOn w:val="a"/>
    <w:rsid w:val="00244425"/>
    <w:pPr>
      <w:ind w:firstLineChars="225" w:firstLine="225"/>
    </w:pPr>
    <w:rPr>
      <w:sz w:val="32"/>
      <w:szCs w:val="20"/>
    </w:rPr>
  </w:style>
  <w:style w:type="paragraph" w:styleId="3">
    <w:name w:val="Body Text Indent 3"/>
    <w:basedOn w:val="a"/>
    <w:rsid w:val="00244425"/>
    <w:pPr>
      <w:ind w:firstLineChars="281" w:firstLine="281"/>
    </w:pPr>
    <w:rPr>
      <w:sz w:val="32"/>
      <w:szCs w:val="20"/>
    </w:rPr>
  </w:style>
  <w:style w:type="paragraph" w:styleId="a6">
    <w:name w:val="Normal (Web)"/>
    <w:basedOn w:val="a"/>
    <w:rsid w:val="00244425"/>
    <w:pPr>
      <w:widowControl/>
      <w:spacing w:before="100" w:beforeAutospacing="1" w:after="100" w:afterAutospacing="1"/>
      <w:jc w:val="left"/>
    </w:pPr>
    <w:rPr>
      <w:rFonts w:ascii="宋体"/>
      <w:color w:val="000000"/>
      <w:kern w:val="0"/>
      <w:sz w:val="24"/>
    </w:rPr>
  </w:style>
  <w:style w:type="character" w:styleId="a7">
    <w:name w:val="Hyperlink"/>
    <w:basedOn w:val="a0"/>
    <w:rsid w:val="00244425"/>
    <w:rPr>
      <w:color w:val="0000FF"/>
      <w:u w:val="single"/>
    </w:rPr>
  </w:style>
  <w:style w:type="paragraph" w:customStyle="1" w:styleId="10">
    <w:name w:val="1"/>
    <w:basedOn w:val="a"/>
    <w:next w:val="a5"/>
    <w:rsid w:val="00244425"/>
    <w:pPr>
      <w:ind w:firstLineChars="200" w:firstLine="200"/>
    </w:pPr>
    <w:rPr>
      <w:sz w:val="32"/>
      <w:szCs w:val="20"/>
    </w:rPr>
  </w:style>
  <w:style w:type="paragraph" w:styleId="a8">
    <w:name w:val="Balloon Text"/>
    <w:basedOn w:val="a"/>
    <w:rsid w:val="00244425"/>
    <w:pPr>
      <w:widowControl/>
      <w:jc w:val="left"/>
    </w:pPr>
    <w:rPr>
      <w:kern w:val="0"/>
      <w:sz w:val="18"/>
      <w:szCs w:val="18"/>
    </w:rPr>
  </w:style>
  <w:style w:type="paragraph" w:styleId="a9">
    <w:name w:val="Date"/>
    <w:basedOn w:val="a"/>
    <w:next w:val="a"/>
    <w:rsid w:val="00244425"/>
    <w:pPr>
      <w:ind w:leftChars="2500" w:left="2500"/>
    </w:pPr>
  </w:style>
  <w:style w:type="paragraph" w:styleId="aa">
    <w:name w:val="Plain Text"/>
    <w:basedOn w:val="a"/>
    <w:rsid w:val="00244425"/>
    <w:rPr>
      <w:rFonts w:ascii="宋体"/>
      <w:szCs w:val="20"/>
    </w:rPr>
  </w:style>
  <w:style w:type="paragraph" w:styleId="ab">
    <w:name w:val="Normal Indent"/>
    <w:basedOn w:val="a"/>
    <w:rsid w:val="00244425"/>
    <w:pPr>
      <w:ind w:firstLine="420"/>
    </w:pPr>
    <w:rPr>
      <w:szCs w:val="20"/>
    </w:rPr>
  </w:style>
  <w:style w:type="paragraph" w:styleId="ac">
    <w:name w:val="header"/>
    <w:basedOn w:val="a"/>
    <w:rsid w:val="00244425"/>
    <w:pPr>
      <w:pBdr>
        <w:bottom w:val="single" w:sz="6" w:space="1" w:color="auto"/>
      </w:pBdr>
      <w:tabs>
        <w:tab w:val="center" w:pos="4153"/>
        <w:tab w:val="right" w:pos="8306"/>
      </w:tabs>
      <w:snapToGrid w:val="0"/>
      <w:jc w:val="center"/>
    </w:pPr>
    <w:rPr>
      <w:sz w:val="18"/>
      <w:szCs w:val="18"/>
    </w:rPr>
  </w:style>
  <w:style w:type="paragraph" w:customStyle="1" w:styleId="Default">
    <w:name w:val="Default"/>
    <w:rsid w:val="00244425"/>
    <w:pPr>
      <w:widowControl w:val="0"/>
      <w:autoSpaceDE w:val="0"/>
      <w:autoSpaceDN w:val="0"/>
      <w:adjustRightInd w:val="0"/>
    </w:pPr>
    <w:rPr>
      <w:rFonts w:ascii="Arial" w:eastAsia="宋体"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31</Pages>
  <Words>1231</Words>
  <Characters>7018</Characters>
  <Application>Microsoft Office Word</Application>
  <DocSecurity>0</DocSecurity>
  <Lines>58</Lines>
  <Paragraphs>16</Paragraphs>
  <ScaleCrop>false</ScaleCrop>
  <Company>Microsoft</Company>
  <LinksUpToDate>false</LinksUpToDate>
  <CharactersWithSpaces>8233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海关总署深圳商品价格信息处函</dc:title>
  <dc:creator>legend</dc:creator>
  <cp:lastModifiedBy>lenovo</cp:lastModifiedBy>
  <cp:revision>3</cp:revision>
  <cp:lastPrinted>2008-04-07T07:26:00Z</cp:lastPrinted>
  <dcterms:created xsi:type="dcterms:W3CDTF">2016-12-16T03:02:00Z</dcterms:created>
  <dcterms:modified xsi:type="dcterms:W3CDTF">2016-12-16T04:27:00Z</dcterms:modified>
</cp:coreProperties>
</file>